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1" w:rsidRDefault="006D7360" w:rsidP="006D7360">
      <w:pPr>
        <w:jc w:val="center"/>
        <w:rPr>
          <w:rFonts w:ascii="Times New Roman" w:hAnsi="Times New Roman" w:cs="Times New Roman"/>
          <w:sz w:val="24"/>
        </w:rPr>
      </w:pPr>
      <w:r w:rsidRPr="006D7360">
        <w:rPr>
          <w:rFonts w:ascii="Times New Roman" w:hAnsi="Times New Roman" w:cs="Times New Roman"/>
          <w:sz w:val="24"/>
        </w:rPr>
        <w:t>Тема</w:t>
      </w:r>
      <w:r w:rsidR="00486B8E">
        <w:rPr>
          <w:rFonts w:ascii="Times New Roman" w:hAnsi="Times New Roman" w:cs="Times New Roman"/>
          <w:sz w:val="24"/>
        </w:rPr>
        <w:t>:</w:t>
      </w:r>
      <w:r w:rsidRPr="006D7360">
        <w:rPr>
          <w:rFonts w:ascii="Times New Roman" w:hAnsi="Times New Roman" w:cs="Times New Roman"/>
          <w:sz w:val="24"/>
        </w:rPr>
        <w:t xml:space="preserve"> Ремонт валов осей и шпинделей</w:t>
      </w:r>
    </w:p>
    <w:p w:rsidR="00486B8E" w:rsidRPr="00441386" w:rsidRDefault="00486B8E" w:rsidP="00486B8E">
      <w:pPr>
        <w:spacing w:after="0"/>
        <w:ind w:left="-567" w:firstLine="567"/>
        <w:rPr>
          <w:sz w:val="26"/>
          <w:szCs w:val="26"/>
          <w:shd w:val="clear" w:color="auto" w:fill="FFFFFF"/>
        </w:rPr>
      </w:pPr>
      <w:r w:rsidRPr="00441386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 валов, осей и шпинделей производят почти по одинаковой технологии, поскольку такие детали относятся к телам вращения, у которых длина больше диаметра. Однако требования, предъявляемые к ним, различны, и это определяет некоторые особенности технологических процессов ремонта</w:t>
      </w:r>
      <w:r w:rsidRPr="00441386">
        <w:rPr>
          <w:sz w:val="26"/>
          <w:szCs w:val="26"/>
          <w:shd w:val="clear" w:color="auto" w:fill="FFFFFF"/>
        </w:rPr>
        <w:t xml:space="preserve">. </w:t>
      </w:r>
    </w:p>
    <w:p w:rsidR="00486B8E" w:rsidRPr="00441386" w:rsidRDefault="00486B8E" w:rsidP="00486B8E">
      <w:pPr>
        <w:spacing w:after="0"/>
        <w:ind w:left="-567" w:firstLine="567"/>
        <w:rPr>
          <w:rFonts w:ascii="Times New Roman" w:hAnsi="Times New Roman" w:cs="Times New Roman"/>
          <w:sz w:val="24"/>
          <w:szCs w:val="26"/>
          <w:shd w:val="clear" w:color="auto" w:fill="FFFFFF"/>
        </w:rPr>
      </w:pPr>
      <w:r w:rsidRPr="00441386">
        <w:rPr>
          <w:rFonts w:ascii="Times New Roman" w:hAnsi="Times New Roman" w:cs="Times New Roman"/>
          <w:sz w:val="24"/>
          <w:szCs w:val="26"/>
          <w:shd w:val="clear" w:color="auto" w:fill="FFFFFF"/>
        </w:rPr>
        <w:t xml:space="preserve">В период эксплуатации у валов, осей и шпинделей изнашиваются посадочные шейки, шпоночные и шлицевые пазы, резьбовые поверхности, центровые отверстия и, кроме того, валы и оси могут быть изогнуты или скручены. Выбор способа ремонта этих деталей зависит от величины износа и имеющейся ремонтной базы. </w:t>
      </w:r>
    </w:p>
    <w:p w:rsidR="00441386" w:rsidRPr="00441386" w:rsidRDefault="00486B8E" w:rsidP="00441386">
      <w:pPr>
        <w:spacing w:after="0"/>
        <w:ind w:left="-567" w:firstLine="567"/>
        <w:rPr>
          <w:rFonts w:ascii="Times New Roman" w:hAnsi="Times New Roman" w:cs="Times New Roman"/>
          <w:sz w:val="24"/>
          <w:szCs w:val="26"/>
          <w:shd w:val="clear" w:color="auto" w:fill="FFFFFF"/>
        </w:rPr>
      </w:pPr>
      <w:r w:rsidRPr="00441386">
        <w:rPr>
          <w:rFonts w:ascii="Times New Roman" w:hAnsi="Times New Roman" w:cs="Times New Roman"/>
          <w:sz w:val="24"/>
          <w:szCs w:val="26"/>
          <w:shd w:val="clear" w:color="auto" w:fill="FFFFFF"/>
        </w:rPr>
        <w:t>Очищенный от грязи и смазки вал (ось) сначала выправляют от изгиба. Скрученные валы, как правило, ремонту не подвергаются, а изготовляются заново. Механические свойства таких валов резко ухудшены. Правку валов (осей) производят винтовыми скобами или на прессах (рис. 1). Валы и оси диаметром более 60 мм правят с местным нагревом</w:t>
      </w:r>
      <w:r w:rsidR="00441386" w:rsidRPr="00441386">
        <w:rPr>
          <w:rFonts w:ascii="Times New Roman" w:hAnsi="Times New Roman" w:cs="Times New Roman"/>
          <w:sz w:val="24"/>
          <w:szCs w:val="26"/>
          <w:shd w:val="clear" w:color="auto" w:fill="FFFFFF"/>
        </w:rPr>
        <w:t>.</w:t>
      </w:r>
    </w:p>
    <w:p w:rsidR="008755CC" w:rsidRDefault="00486B8E" w:rsidP="008755CC">
      <w:pPr>
        <w:spacing w:after="0"/>
        <w:ind w:left="-567" w:firstLine="567"/>
        <w:rPr>
          <w:rFonts w:ascii="Times New Roman" w:hAnsi="Times New Roman" w:cs="Times New Roman"/>
          <w:color w:val="3E3E3E"/>
          <w:sz w:val="24"/>
          <w:szCs w:val="26"/>
          <w:shd w:val="clear" w:color="auto" w:fill="FFFFFF"/>
        </w:rPr>
      </w:pPr>
      <w:r w:rsidRPr="00C805D4">
        <w:rPr>
          <w:rFonts w:ascii="Times New Roman" w:hAnsi="Times New Roman" w:cs="Times New Roman"/>
          <w:noProof/>
          <w:sz w:val="20"/>
          <w:highlight w:val="yellow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66675</wp:posOffset>
            </wp:positionV>
            <wp:extent cx="3009900" cy="4762500"/>
            <wp:effectExtent l="0" t="0" r="0" b="0"/>
            <wp:wrapThrough wrapText="bothSides">
              <wp:wrapPolygon edited="0">
                <wp:start x="0" y="0"/>
                <wp:lineTo x="0" y="21514"/>
                <wp:lineTo x="21463" y="21514"/>
                <wp:lineTo x="21463" y="0"/>
                <wp:lineTo x="0" y="0"/>
              </wp:wrapPolygon>
            </wp:wrapThrough>
            <wp:docPr id="1" name="Рисунок 1" descr="https://www.metalcutting.ru/images/pix/pravka-valov-os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talcutting.ru/images/pix/pravka-valov-os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6B8E" w:rsidRDefault="00441386" w:rsidP="00441386">
      <w:pPr>
        <w:spacing w:after="0"/>
        <w:ind w:left="-567" w:firstLine="567"/>
        <w:rPr>
          <w:rFonts w:ascii="Times New Roman" w:hAnsi="Times New Roman" w:cs="Times New Roman"/>
          <w:color w:val="3E3E3E"/>
          <w:sz w:val="24"/>
          <w:szCs w:val="26"/>
          <w:shd w:val="clear" w:color="auto" w:fill="FFFFFF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восстанавливаемых валов может колебаться в значительных пределах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100… 4000</w:t>
      </w: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мм), но основная доля восстанавливаемых деталей (более 90 %) приходится на валы длиной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более 1000</w:t>
      </w: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мм. Диаметры восстанавливаемых валов составляют также достаточно широкий диапазон (12… 210 мм). Однако в подавляющем большинстве случаев (98 %) диаметр восстанавливаемых валов не превышает 60 мм. Масса валов также колеблется в широких пределах (0,2… 50 кг) при среднем значении около 3 кг.</w:t>
      </w:r>
      <w:r w:rsidR="00486B8E" w:rsidRPr="00486B8E">
        <w:rPr>
          <w:rFonts w:ascii="Times New Roman" w:hAnsi="Times New Roman" w:cs="Times New Roman"/>
          <w:color w:val="3E3E3E"/>
          <w:sz w:val="24"/>
          <w:szCs w:val="26"/>
          <w:shd w:val="clear" w:color="auto" w:fill="FFFFFF"/>
        </w:rPr>
        <w:t xml:space="preserve"> </w:t>
      </w:r>
    </w:p>
    <w:p w:rsidR="00441386" w:rsidRPr="008755CC" w:rsidRDefault="00441386" w:rsidP="00441386">
      <w:pPr>
        <w:spacing w:after="60" w:line="240" w:lineRule="auto"/>
        <w:ind w:left="-567" w:right="3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эксплуатации валов определяют и характер изнашивания их поверхностей. Наибольшее изнашивание испытывают посадочные поверхности валов под опоры качения и скольжения и резьбовые поверхности, предназначенные для монтажа стопорящих и регулирующих устройств, при сборке подшипниковых узлов и узлов с зубчатыми колесами, звездочками цепных и шкивами ременных передач.</w:t>
      </w:r>
    </w:p>
    <w:p w:rsidR="00441386" w:rsidRDefault="00441386" w:rsidP="00441386">
      <w:pPr>
        <w:spacing w:after="0"/>
        <w:ind w:left="-567" w:firstLine="567"/>
        <w:rPr>
          <w:rFonts w:ascii="Times New Roman" w:hAnsi="Times New Roman" w:cs="Times New Roman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Изношенные поверхности валов подлежат восстановлению при достижении определенной степени износа, которая зависит от места расположения и назначения изношенной поверхности. Не допускается эксплуатация валов и необходимо проведение работ по их восстановлению при следующих величинах износа, мм: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таблице №1</w:t>
      </w:r>
    </w:p>
    <w:p w:rsidR="00486B8E" w:rsidRDefault="00486B8E" w:rsidP="00486B8E">
      <w:pPr>
        <w:rPr>
          <w:rFonts w:ascii="Times New Roman" w:hAnsi="Times New Roman" w:cs="Times New Roman"/>
        </w:rPr>
      </w:pPr>
    </w:p>
    <w:p w:rsidR="00486B8E" w:rsidRDefault="00486B8E" w:rsidP="008755C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Рисунок 1 –Приспособление для правки валов и осей</w:t>
      </w:r>
    </w:p>
    <w:p w:rsidR="00BD4C41" w:rsidRDefault="008755CC" w:rsidP="00BD4C4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а- винтовая скоба</w:t>
      </w:r>
      <w:r w:rsidR="00BD4C41">
        <w:rPr>
          <w:rFonts w:ascii="Times New Roman" w:hAnsi="Times New Roman" w:cs="Times New Roman"/>
        </w:rPr>
        <w:t xml:space="preserve"> (1- штанга, 2- винт, 3- деталь, 4 –опорные крюки)</w:t>
      </w:r>
      <w:r>
        <w:rPr>
          <w:rFonts w:ascii="Times New Roman" w:hAnsi="Times New Roman" w:cs="Times New Roman"/>
        </w:rPr>
        <w:t>,</w:t>
      </w:r>
    </w:p>
    <w:p w:rsidR="008755CC" w:rsidRDefault="008755CC" w:rsidP="00BD4C4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б- винтовой </w:t>
      </w:r>
      <w:r w:rsidR="00BD4C41">
        <w:rPr>
          <w:rFonts w:ascii="Times New Roman" w:hAnsi="Times New Roman" w:cs="Times New Roman"/>
        </w:rPr>
        <w:t xml:space="preserve">пресс </w:t>
      </w:r>
      <w:r w:rsidR="00441386"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 xml:space="preserve">- основание, 2- винт, </w:t>
      </w:r>
    </w:p>
    <w:p w:rsidR="008755CC" w:rsidRDefault="008755CC" w:rsidP="00441386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 деталь, 4- опора, 5- станина, 6- индикатор</w:t>
      </w:r>
      <w:r w:rsidR="00441386">
        <w:rPr>
          <w:rFonts w:ascii="Times New Roman" w:hAnsi="Times New Roman" w:cs="Times New Roman"/>
        </w:rPr>
        <w:t>)</w:t>
      </w:r>
    </w:p>
    <w:p w:rsidR="00441386" w:rsidRDefault="00441386" w:rsidP="008755CC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8755CC" w:rsidRPr="008755CC" w:rsidRDefault="008755CC" w:rsidP="00441386">
      <w:pPr>
        <w:spacing w:after="60" w:line="240" w:lineRule="auto"/>
        <w:ind w:left="-567" w:right="3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441386"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Таблица№1</w:t>
      </w:r>
    </w:p>
    <w:p w:rsidR="008755CC" w:rsidRDefault="008755CC" w:rsidP="008755CC">
      <w:pPr>
        <w:spacing w:after="74" w:line="240" w:lineRule="auto"/>
        <w:ind w:left="-567" w:righ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99"/>
        <w:gridCol w:w="2972"/>
      </w:tblGrid>
      <w:tr w:rsidR="00C805D4" w:rsidTr="00C805D4">
        <w:tc>
          <w:tcPr>
            <w:tcW w:w="6799" w:type="dxa"/>
          </w:tcPr>
          <w:p w:rsidR="00C805D4" w:rsidRDefault="00BD4C41" w:rsidP="00BD4C41">
            <w:pPr>
              <w:spacing w:after="74"/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износа</w:t>
            </w:r>
          </w:p>
        </w:tc>
        <w:tc>
          <w:tcPr>
            <w:tcW w:w="2972" w:type="dxa"/>
          </w:tcPr>
          <w:p w:rsidR="00C805D4" w:rsidRDefault="00C805D4" w:rsidP="00C805D4">
            <w:pPr>
              <w:spacing w:after="74"/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величинах износа, мм</w:t>
            </w:r>
          </w:p>
        </w:tc>
      </w:tr>
      <w:tr w:rsidR="00C805D4" w:rsidTr="00C805D4">
        <w:tc>
          <w:tcPr>
            <w:tcW w:w="6799" w:type="dxa"/>
          </w:tcPr>
          <w:p w:rsidR="00C805D4" w:rsidRDefault="00BD4C41" w:rsidP="008755CC">
            <w:pPr>
              <w:spacing w:after="74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Поверхности под подшипники качения и скольжения</w:t>
            </w:r>
          </w:p>
        </w:tc>
        <w:tc>
          <w:tcPr>
            <w:tcW w:w="2972" w:type="dxa"/>
          </w:tcPr>
          <w:p w:rsidR="00C805D4" w:rsidRDefault="00BD4C41" w:rsidP="00BD4C41">
            <w:pPr>
              <w:spacing w:after="74"/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0,017…0,060</w:t>
            </w:r>
          </w:p>
        </w:tc>
      </w:tr>
      <w:tr w:rsidR="00C805D4" w:rsidTr="00C805D4">
        <w:tc>
          <w:tcPr>
            <w:tcW w:w="6799" w:type="dxa"/>
          </w:tcPr>
          <w:p w:rsidR="00C805D4" w:rsidRDefault="00BD4C41" w:rsidP="008755CC">
            <w:pPr>
              <w:spacing w:after="74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Посадочные поверхности под неподвижные соединения (поверхности под ступицами зубчатых колес, звездочек цепных и шкивов ременных передач и т.п.)    </w:t>
            </w:r>
          </w:p>
        </w:tc>
        <w:tc>
          <w:tcPr>
            <w:tcW w:w="2972" w:type="dxa"/>
          </w:tcPr>
          <w:p w:rsidR="00BD4C41" w:rsidRPr="008755CC" w:rsidRDefault="00BD4C41" w:rsidP="00BD4C41">
            <w:pPr>
              <w:ind w:left="176" w:right="6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0,04…0,13</w:t>
            </w:r>
          </w:p>
          <w:p w:rsidR="00C805D4" w:rsidRDefault="00C805D4" w:rsidP="008755CC">
            <w:pPr>
              <w:spacing w:after="74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5D4" w:rsidTr="00C805D4">
        <w:tc>
          <w:tcPr>
            <w:tcW w:w="6799" w:type="dxa"/>
          </w:tcPr>
          <w:p w:rsidR="00BD4C41" w:rsidRPr="008755CC" w:rsidRDefault="00BD4C41" w:rsidP="00BD4C41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Поверхности под установку уплотняющих устройств</w:t>
            </w:r>
          </w:p>
          <w:p w:rsidR="00C805D4" w:rsidRDefault="00BD4C41" w:rsidP="00BD4C41">
            <w:pPr>
              <w:spacing w:after="74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(сальников, манжет и т.п.)</w:t>
            </w:r>
          </w:p>
        </w:tc>
        <w:tc>
          <w:tcPr>
            <w:tcW w:w="2972" w:type="dxa"/>
          </w:tcPr>
          <w:p w:rsidR="00C805D4" w:rsidRDefault="00BD4C41" w:rsidP="00BD4C41">
            <w:pPr>
              <w:spacing w:after="74"/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0,15…0,20</w:t>
            </w:r>
          </w:p>
        </w:tc>
      </w:tr>
      <w:tr w:rsidR="00BD4C41" w:rsidTr="00BD4C41">
        <w:trPr>
          <w:trHeight w:val="307"/>
        </w:trPr>
        <w:tc>
          <w:tcPr>
            <w:tcW w:w="6799" w:type="dxa"/>
          </w:tcPr>
          <w:p w:rsidR="00BD4C41" w:rsidRDefault="00BD4C41" w:rsidP="008755CC">
            <w:pPr>
              <w:spacing w:after="74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Шпоночные пазы при изнашивании по ширине паза         </w:t>
            </w:r>
          </w:p>
        </w:tc>
        <w:tc>
          <w:tcPr>
            <w:tcW w:w="2972" w:type="dxa"/>
          </w:tcPr>
          <w:p w:rsidR="00BD4C41" w:rsidRDefault="00BD4C41" w:rsidP="00BD4C41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0,065… 0,095</w:t>
            </w:r>
          </w:p>
        </w:tc>
      </w:tr>
      <w:tr w:rsidR="00BD4C41" w:rsidTr="00C805D4">
        <w:tc>
          <w:tcPr>
            <w:tcW w:w="6799" w:type="dxa"/>
          </w:tcPr>
          <w:p w:rsidR="00BD4C41" w:rsidRPr="008755CC" w:rsidRDefault="00BD4C41" w:rsidP="00BD4C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Шлицевые поверхности при изнашивании по толщине</w:t>
            </w:r>
          </w:p>
          <w:p w:rsidR="00BD4C41" w:rsidRPr="008755CC" w:rsidRDefault="00BD4C41" w:rsidP="00BD4C41">
            <w:pPr>
              <w:spacing w:after="74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шлицов</w:t>
            </w:r>
          </w:p>
        </w:tc>
        <w:tc>
          <w:tcPr>
            <w:tcW w:w="2972" w:type="dxa"/>
          </w:tcPr>
          <w:p w:rsidR="00BD4C41" w:rsidRPr="008755CC" w:rsidRDefault="00BD4C41" w:rsidP="00BD4C41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0,2… 0,5</w:t>
            </w:r>
          </w:p>
        </w:tc>
      </w:tr>
    </w:tbl>
    <w:p w:rsidR="00C805D4" w:rsidRPr="008755CC" w:rsidRDefault="00C805D4" w:rsidP="008755CC">
      <w:pPr>
        <w:spacing w:after="74" w:line="240" w:lineRule="auto"/>
        <w:ind w:left="-567" w:righ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5CC" w:rsidRPr="008755CC" w:rsidRDefault="008755CC" w:rsidP="00441386">
      <w:pPr>
        <w:spacing w:after="122" w:line="240" w:lineRule="auto"/>
        <w:ind w:left="-567" w:right="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Валы, износ которых достигает нижнего предела по указанным поверхностям, направляются на восстановление. Если износ превысил верхний предел, то валы восстановлению не подлежат и выбраковываются.</w:t>
      </w:r>
    </w:p>
    <w:p w:rsidR="008755CC" w:rsidRPr="008755CC" w:rsidRDefault="008755CC" w:rsidP="00441386">
      <w:pPr>
        <w:spacing w:after="120" w:line="240" w:lineRule="auto"/>
        <w:ind w:left="-567" w:right="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Прямолинейность валов и осей, подвергшихся в процессе эксплуатации скручиванию, не подлежит восстановлению в связи со значительным изменением механических свойств. Такие валы выбраковывают и заменяют новыми.</w:t>
      </w:r>
    </w:p>
    <w:p w:rsidR="008755CC" w:rsidRPr="008755CC" w:rsidRDefault="008755CC" w:rsidP="00441386">
      <w:pPr>
        <w:spacing w:after="122" w:line="240" w:lineRule="auto"/>
        <w:ind w:left="-567" w:right="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Прямолинейность оси или вала восстанавливают правкой в холодном состоянии или с местным подогревом при диаметре осей и валов более 60 мм. Правка может выполняться на призмах с использованием пресса или винтовой скобы.</w:t>
      </w:r>
    </w:p>
    <w:p w:rsidR="008755CC" w:rsidRPr="008755CC" w:rsidRDefault="008755CC" w:rsidP="008755CC">
      <w:pPr>
        <w:spacing w:after="118" w:line="240" w:lineRule="auto"/>
        <w:ind w:left="-567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Правку осей </w:t>
      </w:r>
      <w:r w:rsid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валов винтовой скобой (рис.</w:t>
      </w: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осуществлять следующим образом:</w:t>
      </w:r>
    </w:p>
    <w:p w:rsid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место изгиба вала или оси, перекатывая его по поверочной плите, или при помощи индикатора часового типа, закрепленного на стойке, вращая вал, закрепленный в центрах или установленный на призмах;</w:t>
      </w:r>
    </w:p>
    <w:p w:rsid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место наибольшего изгиба вала или оси;</w:t>
      </w:r>
    </w:p>
    <w:p w:rsid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подлежащий восстановлению вал или ось на опорных крюках 3 винтовой скобы;</w:t>
      </w:r>
    </w:p>
    <w:p w:rsid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переместить опорные крюки 3 по штанге 1 винтовой скобы так, чтобы расстояние между ними было меньше длины вала на 40… 50 мм, если место изгиба находится в средней части вала. Если место изгиба смещено к одной из его сторон, крюки устанавливают так, чтобы расстояние от места изгиба до правого и левого крюков было одинаково;</w:t>
      </w:r>
    </w:p>
    <w:p w:rsid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уложить деформированный вал или ось на опорные крюки так, чтобы место максимального изгиба расположилось под опорной пяткой винта 2 скобы;</w:t>
      </w:r>
    </w:p>
    <w:p w:rsid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произвести правку оси или вала, вращая винт 2 скобы;</w:t>
      </w:r>
    </w:p>
    <w:p w:rsidR="008755CC" w:rsidRPr="00441386" w:rsidRDefault="008755CC" w:rsidP="00441386">
      <w:pPr>
        <w:pStyle w:val="a4"/>
        <w:numPr>
          <w:ilvl w:val="0"/>
          <w:numId w:val="1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проконтролировать прямолинейность вала или оси при помощи индикатора часового типа, установленного на стойке, установив их в центрах или на призмах.</w:t>
      </w:r>
    </w:p>
    <w:p w:rsidR="008755CC" w:rsidRPr="008755CC" w:rsidRDefault="008755CC" w:rsidP="008755CC">
      <w:pPr>
        <w:spacing w:before="209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Правку валов большой длины на токарном станке следует производить</w:t>
      </w:r>
    </w:p>
    <w:p w:rsidR="00441386" w:rsidRDefault="008755CC" w:rsidP="0044138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жестком закреплении вала в трехкулачковом патроне с поджатием задним центром следующим образом:</w:t>
      </w:r>
    </w:p>
    <w:p w:rsidR="00441386" w:rsidRDefault="008755CC" w:rsidP="0044138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подлежащий восстановлению вал большой длины, </w:t>
      </w:r>
      <w:r w:rsidR="00441386"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ходовой вал станка, в трехкулачковом патроне токарного станка и поджать задним центром;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 направляющих станка</w:t>
      </w:r>
      <w:r w:rsidR="00441386"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ручной винтовой пресс (рис.1-б</w:t>
      </w: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 винтовой опоре пресса балку 6 с подвижными опорами 5 и 10;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на корпусе винтового пресса индикатор 2;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место максимального изгиба по индикатору часового типа, перемещая его вместе с винтовым прессом по направляющим станины;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винтовой пресс на направляющих станины так, чтобы нажимная пятка его винта находилась над местом максимального изгиба;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поднять балку б, вращая гайку 7, до тех пор, пока опоры 5 и 10 не коснутся образующей поверхности вала 1;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установить между валом и нажимной пяткой винта прокладку 4 из мягкого металла;</w:t>
      </w:r>
    </w:p>
    <w:p w:rsid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правку вала;</w:t>
      </w:r>
    </w:p>
    <w:p w:rsidR="008755CC" w:rsidRPr="00441386" w:rsidRDefault="008755CC" w:rsidP="0044138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проконтролировать прямолинейность выправленного вала, перемещая винтовой пресс с индикатором часового типа по направляющим станины вдоль образующей вала. При перемещении винтового пресса по направляющим станины во избежание опрокидывания его следует придерживать за рукоятку 9.</w:t>
      </w:r>
    </w:p>
    <w:p w:rsidR="00441386" w:rsidRDefault="008755CC" w:rsidP="00441386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7"/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центровых отверстий</w:t>
      </w:r>
      <w:bookmarkEnd w:id="0"/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 производить на токарном станке с применением центра, оснащенного твердосплавным коническим наконечником, следующим образом:</w:t>
      </w:r>
    </w:p>
    <w:p w:rsidR="00441386" w:rsidRDefault="008755CC" w:rsidP="004413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вал или ось в трехкулачковом патроне токарного станка с вылетом, составляющим 1,5 — 2 диаметра вала (оси);</w:t>
      </w:r>
    </w:p>
    <w:p w:rsidR="00441386" w:rsidRDefault="008755CC" w:rsidP="004413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в коническом отверстии пиноли задней бабки центр, оснащенный твердосплавным коническим наконечником;</w:t>
      </w:r>
    </w:p>
    <w:p w:rsidR="00441386" w:rsidRDefault="008755CC" w:rsidP="004413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настроить коробку скоростей станка на частоту вращения, соответствующую скорости 250 мин-1;</w:t>
      </w:r>
    </w:p>
    <w:p w:rsidR="00441386" w:rsidRDefault="008755CC" w:rsidP="004413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привод вращения шпинделя;</w:t>
      </w:r>
    </w:p>
    <w:p w:rsidR="00441386" w:rsidRDefault="008755CC" w:rsidP="004413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подвести заднюю бабку к подлежащему восстановлению центровому отверстию так, чтобы твердосплавный наконечник центра находился в 3… 5 мм от торца вала;</w:t>
      </w:r>
    </w:p>
    <w:p w:rsidR="00441386" w:rsidRDefault="008755CC" w:rsidP="00441386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заднюю бабку на направляющих станины;</w:t>
      </w:r>
    </w:p>
    <w:p w:rsidR="00DA12E1" w:rsidRDefault="008755CC" w:rsidP="00DA12E1">
      <w:pPr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выглаживание поверхности центрового отверстия, перемещая пиноль задней бабки с установленным в ней центром, не прикладывая чрезмерно больших усилий. </w:t>
      </w:r>
    </w:p>
    <w:p w:rsidR="008755CC" w:rsidRPr="00DA12E1" w:rsidRDefault="008755CC" w:rsidP="00DA12E1">
      <w:pPr>
        <w:spacing w:after="0"/>
        <w:ind w:left="-567" w:firstLine="567"/>
        <w:rPr>
          <w:rFonts w:ascii="Times New Roman" w:hAnsi="Times New Roman" w:cs="Times New Roman"/>
          <w:color w:val="3E3E3E"/>
          <w:sz w:val="24"/>
          <w:szCs w:val="26"/>
          <w:highlight w:val="yellow"/>
          <w:shd w:val="clear" w:color="auto" w:fill="FFFFFF"/>
        </w:rPr>
      </w:pPr>
      <w:r w:rsidRPr="004413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выглаживания следует следить за нагревом вала в зоне обработки по изменению цвета его поверхности (допускается появление на поверхности вала светло-желтого цвета; желтый, фиолетовый и тем более красный цвет не допустимы, так как свидетельствуют о перегреве материала вала, что может привести к существенному изме</w:t>
      </w:r>
      <w:r w:rsid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нению его механических свойств) и </w:t>
      </w:r>
      <w:r w:rsidR="00DA12E1">
        <w:rPr>
          <w:rFonts w:ascii="Times New Roman" w:hAnsi="Times New Roman" w:cs="Times New Roman"/>
          <w:sz w:val="24"/>
          <w:szCs w:val="26"/>
          <w:shd w:val="clear" w:color="auto" w:fill="FFFFFF"/>
        </w:rPr>
        <w:t>п</w:t>
      </w:r>
      <w:r w:rsidR="00DA12E1" w:rsidRPr="00DA12E1">
        <w:rPr>
          <w:rFonts w:ascii="Times New Roman" w:hAnsi="Times New Roman" w:cs="Times New Roman"/>
          <w:sz w:val="24"/>
          <w:szCs w:val="26"/>
          <w:shd w:val="clear" w:color="auto" w:fill="FFFFFF"/>
        </w:rPr>
        <w:t>олучаемая шероховатость Rа = 0,8...0,4 мкм</w:t>
      </w:r>
    </w:p>
    <w:p w:rsidR="008755CC" w:rsidRPr="008755CC" w:rsidRDefault="008755CC" w:rsidP="00DA12E1">
      <w:pPr>
        <w:spacing w:after="120" w:line="240" w:lineRule="auto"/>
        <w:ind w:left="-567" w:right="2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посадочных мест на валах и осях осуществляется разными способами, которые выбирают в зависимости от степени износа: хромированием при износе посадочных мест до 0,15 мм на диаметр; вибродуговой наплавкой, металлизацией, нанесением порошковых покрытий при износе более 0,15 мм на диаметр.</w:t>
      </w:r>
    </w:p>
    <w:p w:rsidR="008755CC" w:rsidRPr="008755CC" w:rsidRDefault="008755CC" w:rsidP="00DA12E1">
      <w:pPr>
        <w:spacing w:after="120" w:line="240" w:lineRule="auto"/>
        <w:ind w:left="-567" w:right="2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случаях, когда при ремонте промышленного оборудования предусмотрено использование системы ремонтных размеров, посадочные поверхности обрабатывают под ремонтный размер, сначала протачивая, а затем шлифуя. Сопрягаемую с валом деталь, в случае использования системы ремонтных размеров, заменяют новой или производят обработку посадочного места под ремонтный размер, предварительно установив в отверстие сопрягаемой детали втулку.</w:t>
      </w:r>
    </w:p>
    <w:p w:rsidR="008755CC" w:rsidRPr="008755CC" w:rsidRDefault="008755CC" w:rsidP="00DA12E1">
      <w:pPr>
        <w:spacing w:after="120" w:line="240" w:lineRule="auto"/>
        <w:ind w:left="-567" w:right="2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шпинделей металлорежущего оборудования — процесс весьма трудоемкий и сложный, целесообразность его проведения решается в каждом отдельном конкретном случае. Если восстановление шпинделя связано с заменой или восстановлением сопрягаемых с ним деталей, целесообразнее может оказаться установка нового шпинделя взамен изношенного. Однако в большинстве случаев более рациональным является восстановление изношенного шпинделя.</w:t>
      </w:r>
    </w:p>
    <w:p w:rsidR="00DA12E1" w:rsidRDefault="008755CC" w:rsidP="00DA12E1">
      <w:pPr>
        <w:spacing w:after="118" w:line="240" w:lineRule="auto"/>
        <w:ind w:left="-567" w:right="2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восстановления шпинделей весьма разнообразны и выбираются в зависимости от степени износа поверхностей, подлежащих восстановлению, и их назначения:</w:t>
      </w:r>
    </w:p>
    <w:p w:rsidR="00DA12E1" w:rsidRDefault="008755CC" w:rsidP="00DA12E1">
      <w:pPr>
        <w:pStyle w:val="a4"/>
        <w:numPr>
          <w:ilvl w:val="0"/>
          <w:numId w:val="4"/>
        </w:numPr>
        <w:spacing w:after="118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хромирование при износе поверхностей, не превышающем 0,05 мм на сторону;</w:t>
      </w:r>
    </w:p>
    <w:p w:rsidR="00DA12E1" w:rsidRDefault="008755CC" w:rsidP="00DA12E1">
      <w:pPr>
        <w:pStyle w:val="a4"/>
        <w:numPr>
          <w:ilvl w:val="0"/>
          <w:numId w:val="4"/>
        </w:numPr>
        <w:spacing w:after="118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наращивание поверхностного слоя материала изношенной поверхности при износе, превышающем 0,05 мм;</w:t>
      </w:r>
    </w:p>
    <w:p w:rsidR="00DA12E1" w:rsidRDefault="008755CC" w:rsidP="00DA12E1">
      <w:pPr>
        <w:pStyle w:val="a4"/>
        <w:numPr>
          <w:ilvl w:val="0"/>
          <w:numId w:val="4"/>
        </w:numPr>
        <w:spacing w:after="118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механическая обработка поверхностей конического отверстия и торца шпинделя;</w:t>
      </w:r>
    </w:p>
    <w:p w:rsidR="008755CC" w:rsidRPr="00DA12E1" w:rsidRDefault="008755CC" w:rsidP="00DA12E1">
      <w:pPr>
        <w:pStyle w:val="a4"/>
        <w:numPr>
          <w:ilvl w:val="0"/>
          <w:numId w:val="4"/>
        </w:numPr>
        <w:spacing w:after="118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 дополнительных ремонтных деталей (ДРД) на изношенную поверхность.</w:t>
      </w:r>
    </w:p>
    <w:p w:rsidR="00DA12E1" w:rsidRDefault="008755CC" w:rsidP="00DA12E1">
      <w:pPr>
        <w:spacing w:after="118" w:line="240" w:lineRule="auto"/>
        <w:ind w:left="-567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в качестве примера технологический процесс восстановления шпинделя токарного станка (рис. 2.3), если при его дефектации после демонтажа из коробки скоростей были выявлены следующие отклонения:</w:t>
      </w:r>
    </w:p>
    <w:p w:rsidR="00DA12E1" w:rsidRDefault="008755CC" w:rsidP="00DA12E1">
      <w:pPr>
        <w:pStyle w:val="a4"/>
        <w:numPr>
          <w:ilvl w:val="0"/>
          <w:numId w:val="5"/>
        </w:numPr>
        <w:spacing w:after="118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радиальное биение </w:t>
      </w:r>
      <w:r w:rsidR="00DA12E1"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10</w:t>
      </w: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0,04 мм, поверхности 7 — 0,06 мм;</w:t>
      </w:r>
    </w:p>
    <w:p w:rsidR="008755CC" w:rsidRDefault="008755CC" w:rsidP="00DA12E1">
      <w:pPr>
        <w:pStyle w:val="a4"/>
        <w:numPr>
          <w:ilvl w:val="0"/>
          <w:numId w:val="5"/>
        </w:numPr>
        <w:spacing w:after="118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торцевое биение буртика поверхности 6 — 0,06 мм;</w:t>
      </w:r>
    </w:p>
    <w:p w:rsidR="00FF633A" w:rsidRDefault="00FF633A" w:rsidP="00FF633A">
      <w:pPr>
        <w:pStyle w:val="a4"/>
        <w:spacing w:after="118" w:line="240" w:lineRule="auto"/>
        <w:ind w:left="15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33A" w:rsidRDefault="00FF633A" w:rsidP="00FF633A">
      <w:pPr>
        <w:pStyle w:val="a4"/>
        <w:spacing w:after="118" w:line="240" w:lineRule="auto"/>
        <w:ind w:left="-426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Маршрутный технологический процесс ремонта шпинделя станка приведен в таблице №1 и выполняется с учетом чертежа детали, приведенного на рисунке 2 </w:t>
      </w:r>
    </w:p>
    <w:p w:rsidR="00FF633A" w:rsidRDefault="00FF633A" w:rsidP="00FF633A">
      <w:pPr>
        <w:pStyle w:val="a4"/>
        <w:spacing w:after="118" w:line="240" w:lineRule="auto"/>
        <w:ind w:left="-426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280035</wp:posOffset>
            </wp:positionV>
            <wp:extent cx="6621145" cy="2686050"/>
            <wp:effectExtent l="0" t="0" r="8255" b="0"/>
            <wp:wrapThrough wrapText="bothSides">
              <wp:wrapPolygon edited="0">
                <wp:start x="0" y="0"/>
                <wp:lineTo x="0" y="21447"/>
                <wp:lineTo x="21565" y="21447"/>
                <wp:lineTo x="2156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25"/>
                    <a:stretch/>
                  </pic:blipFill>
                  <pic:spPr bwMode="auto">
                    <a:xfrm>
                      <a:off x="0" y="0"/>
                      <a:ext cx="662114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F633A" w:rsidRDefault="00FF633A" w:rsidP="00FF633A">
      <w:pPr>
        <w:pStyle w:val="a4"/>
        <w:spacing w:after="118" w:line="240" w:lineRule="auto"/>
        <w:ind w:left="-426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33A" w:rsidRDefault="00FF633A" w:rsidP="00C07DBA">
      <w:pPr>
        <w:pStyle w:val="a4"/>
        <w:spacing w:after="118" w:line="240" w:lineRule="auto"/>
        <w:ind w:left="-426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2-  Ремонтный чертеж детали шпинделя токарного станка</w:t>
      </w:r>
    </w:p>
    <w:p w:rsidR="00FF633A" w:rsidRPr="00FF633A" w:rsidRDefault="00C07DBA" w:rsidP="00C07DBA">
      <w:pPr>
        <w:pStyle w:val="a4"/>
        <w:spacing w:after="118" w:line="240" w:lineRule="auto"/>
        <w:ind w:left="-426" w:right="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Таблица№1</w:t>
      </w:r>
    </w:p>
    <w:tbl>
      <w:tblPr>
        <w:tblStyle w:val="a3"/>
        <w:tblW w:w="5293" w:type="pct"/>
        <w:tblInd w:w="-572" w:type="dxa"/>
        <w:tblLook w:val="04A0" w:firstRow="1" w:lastRow="0" w:firstColumn="1" w:lastColumn="0" w:noHBand="0" w:noVBand="1"/>
      </w:tblPr>
      <w:tblGrid>
        <w:gridCol w:w="1207"/>
        <w:gridCol w:w="3491"/>
        <w:gridCol w:w="5646"/>
      </w:tblGrid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Номер операции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Содержание операции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Эскиз операции</w:t>
            </w:r>
          </w:p>
        </w:tc>
      </w:tr>
      <w:tr w:rsidR="00FF633A" w:rsidRPr="00FF633A" w:rsidTr="00FF633A">
        <w:trPr>
          <w:trHeight w:val="1328"/>
        </w:trPr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Токарная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Зачистить внутренние фаски в отверстиях с двух сторон по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верхностей (12) и (13)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603AD502" wp14:editId="6E653529">
                  <wp:extent cx="1581150" cy="828675"/>
                  <wp:effectExtent l="0" t="0" r="0" b="9525"/>
                  <wp:docPr id="8" name="Рисунок 8" descr="https://stanko-arena.ru/upload/iblock/c77/remont_shpind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nko-arena.ru/upload/iblock/c77/remont_shpind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Слесарная</w:t>
            </w:r>
          </w:p>
          <w:p w:rsidR="00FF633A" w:rsidRPr="00FF633A" w:rsidRDefault="00FF633A" w:rsidP="00FF633A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Установить и закрепить шпиндель на оправке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Токарная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Прорезать резьбу до полного профиля: [М48] х 1,5 на поверхности (1) [М64] х 6 на поверхности (4) [М68] х 2 на поверхности (7)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4C0A9D72" wp14:editId="19F81D3A">
                  <wp:extent cx="3114675" cy="752475"/>
                  <wp:effectExtent l="0" t="0" r="9525" b="9525"/>
                  <wp:docPr id="2" name="Рисунок 2" descr="https://stanko-arena.ru/upload/iblock/c77/remont_shpind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nko-arena.ru/upload/iblock/c77/remont_shpind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Фрезерная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Фрезеровать шпоночные пазы b = 6,5js6 на поверхности: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(10)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40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 (11)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=60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4E46F195" wp14:editId="2164A025">
                  <wp:extent cx="2857500" cy="1323975"/>
                  <wp:effectExtent l="0" t="0" r="0" b="9525"/>
                  <wp:docPr id="3" name="Рисунок 3" descr="https://stanko-arena.ru/upload/iblock/c77/remont_shpind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anko-arena.ru/upload/iblock/c77/remont_shpind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Шлифовальная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Шлифовать поверхности: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(2) Ø49,92 [50кб],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95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(3) Ø59,92 [60к6],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60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(5) Ø74,94 [75кб],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50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(6) Ø69,80 [70кб],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25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12AED2CC" wp14:editId="34105025">
                  <wp:extent cx="3400425" cy="933450"/>
                  <wp:effectExtent l="0" t="0" r="9525" b="0"/>
                  <wp:docPr id="4" name="Рисунок 4" descr="https://stanko-arena.ru/upload/iblock/c77/remont_shpind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nko-arena.ru/upload/iblock/c77/remont_shpind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Гальваническая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Хромировать поверхности: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(2) Ø50,06 [50к6],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95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(3) Ø60,06 [60к6],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60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(5) Ø75,06 [75к6],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50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(6) Ø69,84,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 = 25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57D9A4A4" wp14:editId="3A7F9C08">
                  <wp:extent cx="3190875" cy="1019175"/>
                  <wp:effectExtent l="0" t="0" r="9525" b="9525"/>
                  <wp:docPr id="5" name="Рисунок 5" descr="https://stanko-arena.ru/upload/iblock/c77/remont_shpind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nko-arena.ru/upload/iblock/c77/remont_shpind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Шлифовальная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Шлифовать поверхности: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(2) Ø50к6,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95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(3) Ø60к6,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60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(5) Ø75к6,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= 50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(6) Ø69,82, </w:t>
            </w:r>
            <w:r w:rsidRPr="00FF633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І = 25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См. эскиз операции 25</w:t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Шлифовальная</w:t>
            </w: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perscript"/>
                <w:lang w:eastAsia="ru-RU"/>
              </w:rPr>
              <w:t>1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Шлифовать конус Морзе 5 на поверхности (8) (крупные риски и задиры не выводить)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538DFAD3" wp14:editId="3036CFD9">
                  <wp:extent cx="3448050" cy="657225"/>
                  <wp:effectExtent l="0" t="0" r="0" b="9525"/>
                  <wp:docPr id="6" name="Рисунок 6" descr="https://stanko-arena.ru/upload/iblock/c77/remont_shpind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anko-arena.ru/upload/iblock/c77/remont_shpind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Слесарная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Собрать станок полностью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F633A" w:rsidRPr="00FF633A" w:rsidTr="00FF633A">
        <w:tc>
          <w:tcPr>
            <w:tcW w:w="893" w:type="pct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Токарная</w:t>
            </w:r>
          </w:p>
          <w:p w:rsidR="00FF633A" w:rsidRPr="00FF633A" w:rsidRDefault="00FF633A" w:rsidP="00FF633A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Торцевать шпиндель по конусному калибру Морзе 5 на поверхности (13)</w:t>
            </w:r>
          </w:p>
        </w:tc>
        <w:tc>
          <w:tcPr>
            <w:tcW w:w="0" w:type="auto"/>
            <w:hideMark/>
          </w:tcPr>
          <w:p w:rsidR="00FF633A" w:rsidRPr="00FF633A" w:rsidRDefault="00FF633A" w:rsidP="00FF633A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08DC42ED" wp14:editId="15FE8DA7">
                  <wp:extent cx="3429000" cy="857250"/>
                  <wp:effectExtent l="0" t="0" r="0" b="0"/>
                  <wp:docPr id="7" name="Рисунок 7" descr="https://stanko-arena.ru/upload/iblock/c77/remont_shpind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nko-arena.ru/upload/iblock/c77/remont_shpind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33A" w:rsidRPr="00FF633A" w:rsidTr="00FF633A">
        <w:tc>
          <w:tcPr>
            <w:tcW w:w="5000" w:type="pct"/>
            <w:gridSpan w:val="3"/>
            <w:hideMark/>
          </w:tcPr>
          <w:p w:rsidR="00FF633A" w:rsidRPr="00FF633A" w:rsidRDefault="00FF633A" w:rsidP="00FF63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> 1 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шлифования конического отверстия шпинделя после сборки всего станка используют шлифовальную машинку, установ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 xml:space="preserve">ленную вместо резцедержателя. Обязательной операцией является проточка торцовой части </w:t>
            </w:r>
            <w:r w:rsidR="00C07DBA"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шпинделя по</w:t>
            </w:r>
            <w:r w:rsidRPr="00FF6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конусному</w:t>
            </w:r>
          </w:p>
        </w:tc>
      </w:tr>
    </w:tbl>
    <w:p w:rsidR="00FF633A" w:rsidRDefault="00FF633A" w:rsidP="00DA12E1">
      <w:pPr>
        <w:pStyle w:val="a4"/>
        <w:spacing w:after="118" w:line="240" w:lineRule="auto"/>
        <w:ind w:left="15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33A" w:rsidRDefault="00FF633A" w:rsidP="00DA12E1">
      <w:pPr>
        <w:pStyle w:val="a4"/>
        <w:spacing w:after="118" w:line="240" w:lineRule="auto"/>
        <w:ind w:left="15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33A" w:rsidRDefault="00C07DBA" w:rsidP="00DA12E1">
      <w:pPr>
        <w:pStyle w:val="a4"/>
        <w:spacing w:after="118" w:line="240" w:lineRule="auto"/>
        <w:ind w:left="15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47C459">
            <wp:extent cx="5419725" cy="318833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DBA" w:rsidRDefault="00C07DBA" w:rsidP="00DA12E1">
      <w:pPr>
        <w:pStyle w:val="a4"/>
        <w:spacing w:after="118" w:line="240" w:lineRule="auto"/>
        <w:ind w:left="15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3- схема технологического процесса восстановления гладких валов.</w:t>
      </w:r>
    </w:p>
    <w:p w:rsidR="00C07DBA" w:rsidRDefault="00C07DBA" w:rsidP="00DA12E1">
      <w:pPr>
        <w:pStyle w:val="a4"/>
        <w:spacing w:after="118" w:line="240" w:lineRule="auto"/>
        <w:ind w:left="15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3810</wp:posOffset>
            </wp:positionV>
            <wp:extent cx="5934075" cy="6115050"/>
            <wp:effectExtent l="0" t="0" r="9525" b="0"/>
            <wp:wrapThrough wrapText="bothSides">
              <wp:wrapPolygon edited="0">
                <wp:start x="0" y="0"/>
                <wp:lineTo x="0" y="21533"/>
                <wp:lineTo x="21565" y="21533"/>
                <wp:lineTo x="21565" y="0"/>
                <wp:lineTo x="0" y="0"/>
              </wp:wrapPolygon>
            </wp:wrapThrough>
            <wp:docPr id="13" name="Рисунок 13" descr="Схема технологического процесса восстановления шлицевых в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технологического процесса восстановления шлицевых вало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Pr="00C07DBA" w:rsidRDefault="00C07DBA" w:rsidP="00C07DBA">
      <w:pPr>
        <w:rPr>
          <w:lang w:eastAsia="ru-RU"/>
        </w:rPr>
      </w:pPr>
    </w:p>
    <w:p w:rsidR="00C07DBA" w:rsidRDefault="00C07DBA" w:rsidP="00C07DBA">
      <w:pPr>
        <w:rPr>
          <w:lang w:eastAsia="ru-RU"/>
        </w:rPr>
      </w:pPr>
    </w:p>
    <w:p w:rsidR="00C07DBA" w:rsidRPr="00E43DE4" w:rsidRDefault="00C07DBA" w:rsidP="00C07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ab/>
      </w:r>
      <w:r w:rsidRPr="00E4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3- схема технологического восстановления процесса шлицевых валов</w:t>
      </w:r>
    </w:p>
    <w:p w:rsidR="00E43DE4" w:rsidRDefault="00E43DE4" w:rsidP="00C07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ремонта шеек валов (осей) приведен в таблице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</w:p>
    <w:p w:rsidR="00E43DE4" w:rsidRDefault="00E43DE4" w:rsidP="00E43DE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Таблица№2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980"/>
        <w:gridCol w:w="7791"/>
      </w:tblGrid>
      <w:tr w:rsidR="00E43DE4" w:rsidTr="00E43DE4">
        <w:tc>
          <w:tcPr>
            <w:tcW w:w="1980" w:type="dxa"/>
          </w:tcPr>
          <w:p w:rsidR="00E43DE4" w:rsidRPr="00E43DE4" w:rsidRDefault="00E43DE4" w:rsidP="00E43DE4">
            <w:pPr>
              <w:ind w:left="3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3DE4">
              <w:rPr>
                <w:rFonts w:ascii="Times New Roman" w:hAnsi="Times New Roman" w:cs="Times New Roman"/>
                <w:lang w:eastAsia="ru-RU"/>
              </w:rPr>
              <w:t>Износ в мм</w:t>
            </w:r>
          </w:p>
        </w:tc>
        <w:tc>
          <w:tcPr>
            <w:tcW w:w="7791" w:type="dxa"/>
          </w:tcPr>
          <w:p w:rsidR="00E43DE4" w:rsidRPr="00E43DE4" w:rsidRDefault="00E43DE4" w:rsidP="00E43DE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3DE4">
              <w:rPr>
                <w:rFonts w:ascii="Times New Roman" w:hAnsi="Times New Roman" w:cs="Times New Roman"/>
                <w:lang w:eastAsia="ru-RU"/>
              </w:rPr>
              <w:t>Способ ремонта</w:t>
            </w:r>
          </w:p>
        </w:tc>
      </w:tr>
      <w:tr w:rsidR="00E43DE4" w:rsidTr="00E43DE4">
        <w:tc>
          <w:tcPr>
            <w:tcW w:w="1980" w:type="dxa"/>
          </w:tcPr>
          <w:p w:rsidR="00E43DE4" w:rsidRPr="00E43DE4" w:rsidRDefault="00E43DE4" w:rsidP="00E43DE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3DE4">
              <w:rPr>
                <w:rFonts w:ascii="Times New Roman" w:hAnsi="Times New Roman" w:cs="Times New Roman"/>
                <w:lang w:eastAsia="ru-RU"/>
              </w:rPr>
              <w:t>До 0,15</w:t>
            </w:r>
          </w:p>
        </w:tc>
        <w:tc>
          <w:tcPr>
            <w:tcW w:w="7791" w:type="dxa"/>
          </w:tcPr>
          <w:p w:rsidR="00E43DE4" w:rsidRPr="00E43DE4" w:rsidRDefault="00E43DE4" w:rsidP="00E43DE4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Восстанавливают хромированием, при этом предварительно шлифуют шейку для устранения рисок и отклонения от цилиндричности</w:t>
            </w:r>
          </w:p>
        </w:tc>
      </w:tr>
      <w:tr w:rsidR="00E43DE4" w:rsidTr="00E43DE4">
        <w:tc>
          <w:tcPr>
            <w:tcW w:w="1980" w:type="dxa"/>
          </w:tcPr>
          <w:p w:rsidR="00E43DE4" w:rsidRPr="00E43DE4" w:rsidRDefault="00E43DE4" w:rsidP="00E43DE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3DE4">
              <w:rPr>
                <w:rFonts w:ascii="Times New Roman" w:hAnsi="Times New Roman" w:cs="Times New Roman"/>
                <w:lang w:eastAsia="ru-RU"/>
              </w:rPr>
              <w:t>Более 0,15</w:t>
            </w:r>
          </w:p>
        </w:tc>
        <w:tc>
          <w:tcPr>
            <w:tcW w:w="7791" w:type="dxa"/>
          </w:tcPr>
          <w:p w:rsidR="00E43DE4" w:rsidRPr="00E43DE4" w:rsidRDefault="00E43DE4" w:rsidP="00E43DE4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Протачивают и шлифуют под очередной ремонтный размер </w:t>
            </w:r>
            <w:r w:rsidR="005534F0">
              <w:rPr>
                <w:rFonts w:ascii="Times New Roman" w:hAnsi="Times New Roman" w:cs="Times New Roman"/>
                <w:lang w:eastAsia="ru-RU"/>
              </w:rPr>
              <w:t>с заменой сопряженной детали или запрессовывают на шейки валов компенсационные втулки, которые обтачивают и шлифуют на номинальный размер</w:t>
            </w:r>
          </w:p>
        </w:tc>
      </w:tr>
      <w:tr w:rsidR="00E43DE4" w:rsidTr="00E43DE4">
        <w:tc>
          <w:tcPr>
            <w:tcW w:w="1980" w:type="dxa"/>
          </w:tcPr>
          <w:p w:rsidR="00E43DE4" w:rsidRPr="00E43DE4" w:rsidRDefault="00E43DE4" w:rsidP="00E43DE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3DE4">
              <w:rPr>
                <w:rFonts w:ascii="Times New Roman" w:hAnsi="Times New Roman" w:cs="Times New Roman"/>
                <w:lang w:eastAsia="ru-RU"/>
              </w:rPr>
              <w:t>Более 0,2</w:t>
            </w:r>
          </w:p>
          <w:p w:rsidR="00E43DE4" w:rsidRPr="00E43DE4" w:rsidRDefault="00E43DE4" w:rsidP="00E43DE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43DE4">
              <w:rPr>
                <w:rFonts w:ascii="Times New Roman" w:hAnsi="Times New Roman" w:cs="Times New Roman"/>
                <w:lang w:eastAsia="ru-RU"/>
              </w:rPr>
              <w:t>(на сторону)</w:t>
            </w:r>
          </w:p>
        </w:tc>
        <w:tc>
          <w:tcPr>
            <w:tcW w:w="7791" w:type="dxa"/>
          </w:tcPr>
          <w:p w:rsidR="00E43DE4" w:rsidRPr="00E43DE4" w:rsidRDefault="005534F0" w:rsidP="005534F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Восстанавливают вибродуговой наплавкой, осталиванием, электромеханическим способом и ферримагнитными порошками в магнитном поле</w:t>
            </w:r>
          </w:p>
        </w:tc>
      </w:tr>
    </w:tbl>
    <w:p w:rsidR="00E43DE4" w:rsidRDefault="00E43DE4" w:rsidP="00E43DE4">
      <w:pPr>
        <w:rPr>
          <w:lang w:eastAsia="ru-RU"/>
        </w:rPr>
      </w:pPr>
    </w:p>
    <w:p w:rsidR="001C0964" w:rsidRDefault="001C0964" w:rsidP="00E43DE4">
      <w:pPr>
        <w:rPr>
          <w:lang w:eastAsia="ru-RU"/>
        </w:rPr>
      </w:pPr>
    </w:p>
    <w:p w:rsidR="001C0964" w:rsidRPr="00645E1A" w:rsidRDefault="001C0964" w:rsidP="001C0964">
      <w:pPr>
        <w:jc w:val="center"/>
        <w:rPr>
          <w:rFonts w:ascii="Times New Roman" w:hAnsi="Times New Roman" w:cs="Times New Roman"/>
          <w:lang w:eastAsia="ru-RU"/>
        </w:rPr>
      </w:pPr>
      <w:r w:rsidRPr="00645E1A">
        <w:rPr>
          <w:rFonts w:ascii="Times New Roman" w:hAnsi="Times New Roman" w:cs="Times New Roman"/>
          <w:lang w:eastAsia="ru-RU"/>
        </w:rPr>
        <w:lastRenderedPageBreak/>
        <w:t>Практическое задание</w:t>
      </w:r>
    </w:p>
    <w:p w:rsidR="001C0964" w:rsidRPr="00645E1A" w:rsidRDefault="001C0964" w:rsidP="00F12854">
      <w:pPr>
        <w:jc w:val="center"/>
        <w:rPr>
          <w:rFonts w:ascii="Times New Roman" w:hAnsi="Times New Roman" w:cs="Times New Roman"/>
          <w:b/>
          <w:lang w:eastAsia="ru-RU"/>
        </w:rPr>
      </w:pPr>
      <w:r w:rsidRPr="00645E1A">
        <w:rPr>
          <w:rFonts w:ascii="Times New Roman" w:hAnsi="Times New Roman" w:cs="Times New Roman"/>
          <w:b/>
          <w:lang w:eastAsia="ru-RU"/>
        </w:rPr>
        <w:t>Решить тест</w:t>
      </w:r>
    </w:p>
    <w:p w:rsidR="001C0964" w:rsidRPr="00645E1A" w:rsidRDefault="00F12854" w:rsidP="001C0964">
      <w:pPr>
        <w:rPr>
          <w:rFonts w:ascii="Times New Roman" w:hAnsi="Times New Roman" w:cs="Times New Roman"/>
          <w:b/>
          <w:sz w:val="24"/>
          <w:lang w:eastAsia="ru-RU"/>
        </w:rPr>
      </w:pPr>
      <w:r w:rsidRPr="00645E1A">
        <w:rPr>
          <w:rFonts w:ascii="Times New Roman" w:hAnsi="Times New Roman" w:cs="Times New Roman"/>
          <w:b/>
          <w:sz w:val="24"/>
          <w:lang w:eastAsia="ru-RU"/>
        </w:rPr>
        <w:t xml:space="preserve"> Задание 1 в</w:t>
      </w:r>
      <w:r w:rsidR="00E32DE0" w:rsidRPr="00645E1A">
        <w:rPr>
          <w:rFonts w:ascii="Times New Roman" w:hAnsi="Times New Roman" w:cs="Times New Roman"/>
          <w:b/>
          <w:sz w:val="24"/>
          <w:lang w:eastAsia="ru-RU"/>
        </w:rPr>
        <w:t xml:space="preserve">ыбрать правильный ответ </w:t>
      </w:r>
    </w:p>
    <w:p w:rsidR="001C0964" w:rsidRPr="00645E1A" w:rsidRDefault="00F12854" w:rsidP="00F12854">
      <w:pPr>
        <w:spacing w:after="0"/>
        <w:rPr>
          <w:rFonts w:ascii="Times New Roman" w:eastAsiaTheme="minorEastAsia" w:hAnsi="Times New Roman" w:cs="Times New Roman"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bCs/>
          <w:iCs/>
          <w:kern w:val="24"/>
          <w:sz w:val="24"/>
          <w:szCs w:val="36"/>
        </w:rPr>
        <w:t>1) Система ППР</w:t>
      </w:r>
      <w:r w:rsidRPr="00645E1A">
        <w:rPr>
          <w:rFonts w:ascii="Times New Roman" w:eastAsiaTheme="minorEastAsia" w:hAnsi="Times New Roman" w:cs="Times New Roman"/>
          <w:kern w:val="24"/>
          <w:sz w:val="24"/>
          <w:szCs w:val="36"/>
        </w:rPr>
        <w:t> — это комплекс планируемых организационно-технических мероприятий по уходу, надзору, обслуживанию и ремонту оборудования.</w:t>
      </w:r>
    </w:p>
    <w:p w:rsidR="00F12854" w:rsidRPr="00645E1A" w:rsidRDefault="00F12854" w:rsidP="00F12854">
      <w:pPr>
        <w:spacing w:after="0"/>
        <w:jc w:val="center"/>
        <w:rPr>
          <w:rFonts w:ascii="Times New Roman" w:eastAsiaTheme="minorEastAsia" w:hAnsi="Times New Roman" w:cs="Times New Roman"/>
          <w:b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b/>
          <w:kern w:val="24"/>
          <w:sz w:val="24"/>
          <w:szCs w:val="36"/>
        </w:rPr>
        <w:t>а) да                                                                         б) нет</w:t>
      </w:r>
    </w:p>
    <w:p w:rsidR="00F12854" w:rsidRPr="00645E1A" w:rsidRDefault="00F12854" w:rsidP="00F12854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kern w:val="24"/>
          <w:sz w:val="24"/>
          <w:szCs w:val="36"/>
        </w:rPr>
        <w:t>2)</w:t>
      </w:r>
      <w:r w:rsidRPr="00645E1A">
        <w:rPr>
          <w:rFonts w:ascii="Times New Roman" w:eastAsiaTheme="minorEastAsia" w:hAnsi="Times New Roman" w:cs="Times New Roman"/>
          <w:b/>
          <w:bCs/>
          <w:i/>
          <w:iCs/>
          <w:color w:val="C00000"/>
          <w:kern w:val="24"/>
          <w:sz w:val="36"/>
          <w:szCs w:val="36"/>
        </w:rPr>
        <w:t xml:space="preserve"> </w:t>
      </w:r>
      <w:r w:rsidRPr="00645E1A">
        <w:rPr>
          <w:rFonts w:ascii="Times New Roman" w:eastAsiaTheme="minorEastAsia" w:hAnsi="Times New Roman" w:cs="Times New Roman"/>
          <w:bCs/>
          <w:iCs/>
          <w:kern w:val="24"/>
          <w:sz w:val="24"/>
          <w:szCs w:val="36"/>
        </w:rPr>
        <w:t>Межремонтное обслуживание</w:t>
      </w:r>
      <w:r w:rsidRPr="00645E1A">
        <w:rPr>
          <w:rFonts w:ascii="Times New Roman" w:eastAsiaTheme="minorEastAsia" w:hAnsi="Times New Roman" w:cs="Times New Roman"/>
          <w:iCs/>
          <w:kern w:val="24"/>
          <w:sz w:val="24"/>
          <w:szCs w:val="36"/>
        </w:rPr>
        <w:t> </w:t>
      </w:r>
      <w:r w:rsidRPr="00645E1A">
        <w:rPr>
          <w:rFonts w:ascii="Times New Roman" w:eastAsiaTheme="minorEastAsia" w:hAnsi="Times New Roman" w:cs="Times New Roman"/>
          <w:kern w:val="24"/>
          <w:sz w:val="24"/>
          <w:szCs w:val="36"/>
        </w:rPr>
        <w:t>— это повседневный уход и надзор за оборудованием, проведение регулировок и ремонтных работ в период его эксплуатации без нарушения процесса производства.</w:t>
      </w:r>
    </w:p>
    <w:p w:rsidR="00F12854" w:rsidRPr="00645E1A" w:rsidRDefault="00F12854" w:rsidP="00F12854">
      <w:pPr>
        <w:spacing w:after="0"/>
        <w:jc w:val="center"/>
        <w:rPr>
          <w:rFonts w:ascii="Times New Roman" w:eastAsiaTheme="minorEastAsia" w:hAnsi="Times New Roman" w:cs="Times New Roman"/>
          <w:b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b/>
          <w:kern w:val="24"/>
          <w:sz w:val="24"/>
          <w:szCs w:val="36"/>
        </w:rPr>
        <w:t>а) да                                                                         б) нет</w:t>
      </w:r>
    </w:p>
    <w:p w:rsidR="00F12854" w:rsidRPr="00645E1A" w:rsidRDefault="00F12854" w:rsidP="00F12854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4"/>
          <w:szCs w:val="36"/>
        </w:rPr>
      </w:pPr>
      <w:r w:rsidRPr="00645E1A">
        <w:rPr>
          <w:rFonts w:ascii="Times New Roman" w:hAnsi="Times New Roman" w:cs="Times New Roman"/>
          <w:sz w:val="24"/>
          <w:lang w:eastAsia="ru-RU"/>
        </w:rPr>
        <w:t>3)</w:t>
      </w:r>
      <w:r w:rsidRPr="00645E1A">
        <w:rPr>
          <w:rFonts w:ascii="Times New Roman" w:eastAsiaTheme="minorEastAsia" w:hAnsi="Times New Roman" w:cs="Times New Roman"/>
          <w:b/>
          <w:bCs/>
          <w:i/>
          <w:iCs/>
          <w:color w:val="C00000"/>
          <w:kern w:val="24"/>
          <w:sz w:val="36"/>
          <w:szCs w:val="36"/>
        </w:rPr>
        <w:t xml:space="preserve"> </w:t>
      </w:r>
      <w:r w:rsidRPr="00645E1A">
        <w:rPr>
          <w:rFonts w:ascii="Times New Roman" w:eastAsiaTheme="minorEastAsia" w:hAnsi="Times New Roman" w:cs="Times New Roman"/>
          <w:bCs/>
          <w:iCs/>
          <w:kern w:val="24"/>
          <w:sz w:val="24"/>
          <w:szCs w:val="36"/>
        </w:rPr>
        <w:t>Периодические осмотры</w:t>
      </w:r>
      <w:r w:rsidRPr="00645E1A">
        <w:rPr>
          <w:rFonts w:ascii="Times New Roman" w:eastAsiaTheme="minorEastAsia" w:hAnsi="Times New Roman" w:cs="Times New Roman"/>
          <w:kern w:val="24"/>
          <w:sz w:val="24"/>
          <w:szCs w:val="36"/>
        </w:rPr>
        <w:t> — осмотры, промывки, испытания на точность и прочие профилактические операции, проводимые по плану через определенное количество отработанных оборудованием часов</w:t>
      </w:r>
    </w:p>
    <w:p w:rsidR="00F12854" w:rsidRPr="00645E1A" w:rsidRDefault="00F12854" w:rsidP="00F12854">
      <w:pPr>
        <w:spacing w:after="0"/>
        <w:jc w:val="center"/>
        <w:rPr>
          <w:rFonts w:ascii="Times New Roman" w:eastAsiaTheme="minorEastAsia" w:hAnsi="Times New Roman" w:cs="Times New Roman"/>
          <w:b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b/>
          <w:kern w:val="24"/>
          <w:sz w:val="24"/>
          <w:szCs w:val="36"/>
        </w:rPr>
        <w:t>а) да                                                                         б) нет</w:t>
      </w:r>
    </w:p>
    <w:p w:rsidR="00F12854" w:rsidRPr="00645E1A" w:rsidRDefault="00F12854" w:rsidP="00F12854">
      <w:pPr>
        <w:pStyle w:val="a5"/>
        <w:spacing w:before="0" w:beforeAutospacing="0" w:after="0" w:afterAutospacing="0"/>
        <w:rPr>
          <w:sz w:val="18"/>
        </w:rPr>
      </w:pPr>
      <w:r w:rsidRPr="00645E1A">
        <w:t xml:space="preserve">4) </w:t>
      </w:r>
      <w:r w:rsidRPr="00645E1A">
        <w:rPr>
          <w:rFonts w:eastAsiaTheme="minorEastAsia"/>
          <w:bCs/>
          <w:iCs/>
          <w:kern w:val="24"/>
          <w:szCs w:val="36"/>
        </w:rPr>
        <w:t>Плановые</w:t>
      </w:r>
      <w:r w:rsidRPr="00645E1A">
        <w:rPr>
          <w:rFonts w:eastAsiaTheme="minorEastAsia"/>
          <w:kern w:val="24"/>
          <w:szCs w:val="36"/>
        </w:rPr>
        <w:t xml:space="preserve"> </w:t>
      </w:r>
      <w:r w:rsidRPr="00645E1A">
        <w:rPr>
          <w:rFonts w:eastAsiaTheme="minorEastAsia"/>
          <w:bCs/>
          <w:iCs/>
          <w:kern w:val="24"/>
          <w:szCs w:val="36"/>
        </w:rPr>
        <w:t xml:space="preserve">ремонтных работах </w:t>
      </w:r>
      <w:r w:rsidRPr="00645E1A">
        <w:rPr>
          <w:rFonts w:eastAsiaTheme="minorEastAsia"/>
          <w:kern w:val="24"/>
          <w:szCs w:val="36"/>
        </w:rPr>
        <w:t>выполняются только на основании графиков планово-предупредительных ремонтов и предусматривается четыре вида работ, включающие осмотр и три вида ремонтов</w:t>
      </w:r>
    </w:p>
    <w:p w:rsidR="00F12854" w:rsidRPr="00645E1A" w:rsidRDefault="00F12854" w:rsidP="00F12854">
      <w:pPr>
        <w:spacing w:after="0"/>
        <w:jc w:val="center"/>
        <w:rPr>
          <w:rFonts w:ascii="Times New Roman" w:eastAsiaTheme="minorEastAsia" w:hAnsi="Times New Roman" w:cs="Times New Roman"/>
          <w:b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b/>
          <w:kern w:val="24"/>
          <w:sz w:val="24"/>
          <w:szCs w:val="36"/>
        </w:rPr>
        <w:t>а) да                                                                         б) нет</w:t>
      </w:r>
    </w:p>
    <w:p w:rsidR="00F12854" w:rsidRPr="00645E1A" w:rsidRDefault="00F12854" w:rsidP="00F12854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645E1A">
        <w:rPr>
          <w:rFonts w:ascii="Times New Roman" w:hAnsi="Times New Roman" w:cs="Times New Roman"/>
          <w:sz w:val="24"/>
          <w:lang w:eastAsia="ru-RU"/>
        </w:rPr>
        <w:t>5) Узловой ремонт позволяет разобрать станок полностью при его выполнении</w:t>
      </w:r>
    </w:p>
    <w:p w:rsidR="00F12854" w:rsidRDefault="00F12854" w:rsidP="00F12854">
      <w:pPr>
        <w:spacing w:after="0"/>
        <w:jc w:val="center"/>
        <w:rPr>
          <w:rFonts w:ascii="Times New Roman" w:eastAsiaTheme="minorEastAsia" w:hAnsi="Times New Roman" w:cs="Times New Roman"/>
          <w:b/>
          <w:kern w:val="24"/>
          <w:sz w:val="24"/>
          <w:szCs w:val="36"/>
        </w:rPr>
      </w:pPr>
      <w:r w:rsidRPr="00645E1A">
        <w:rPr>
          <w:rFonts w:ascii="Times New Roman" w:eastAsiaTheme="minorEastAsia" w:hAnsi="Times New Roman" w:cs="Times New Roman"/>
          <w:b/>
          <w:kern w:val="24"/>
          <w:sz w:val="24"/>
          <w:szCs w:val="36"/>
        </w:rPr>
        <w:t>а) да                                                                         б) нет</w:t>
      </w:r>
    </w:p>
    <w:p w:rsidR="00645E1A" w:rsidRPr="00645E1A" w:rsidRDefault="00645E1A" w:rsidP="00F12854">
      <w:pPr>
        <w:spacing w:after="0"/>
        <w:jc w:val="center"/>
        <w:rPr>
          <w:rFonts w:ascii="Times New Roman" w:eastAsiaTheme="minorEastAsia" w:hAnsi="Times New Roman" w:cs="Times New Roman"/>
          <w:b/>
          <w:kern w:val="24"/>
          <w:sz w:val="24"/>
          <w:szCs w:val="36"/>
        </w:rPr>
      </w:pPr>
    </w:p>
    <w:p w:rsidR="00645E1A" w:rsidRDefault="00645E1A" w:rsidP="00645E1A">
      <w:pPr>
        <w:rPr>
          <w:rFonts w:ascii="Times New Roman" w:hAnsi="Times New Roman" w:cs="Times New Roman"/>
          <w:b/>
          <w:sz w:val="24"/>
          <w:lang w:eastAsia="ru-RU"/>
        </w:rPr>
      </w:pPr>
      <w:r w:rsidRPr="00645E1A">
        <w:rPr>
          <w:rFonts w:ascii="Times New Roman" w:hAnsi="Times New Roman" w:cs="Times New Roman"/>
          <w:b/>
          <w:sz w:val="24"/>
          <w:lang w:eastAsia="ru-RU"/>
        </w:rPr>
        <w:t>Задание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2</w:t>
      </w:r>
      <w:r w:rsidRPr="00645E1A">
        <w:rPr>
          <w:rFonts w:ascii="Times New Roman" w:hAnsi="Times New Roman" w:cs="Times New Roman"/>
          <w:b/>
          <w:sz w:val="24"/>
          <w:lang w:eastAsia="ru-RU"/>
        </w:rPr>
        <w:t xml:space="preserve"> выбрать правильный ответ </w:t>
      </w:r>
      <w:r>
        <w:rPr>
          <w:rFonts w:ascii="Times New Roman" w:hAnsi="Times New Roman" w:cs="Times New Roman"/>
          <w:b/>
          <w:sz w:val="24"/>
          <w:lang w:eastAsia="ru-RU"/>
        </w:rPr>
        <w:t>из предложенных</w:t>
      </w:r>
    </w:p>
    <w:p w:rsidR="00645E1A" w:rsidRPr="00645E1A" w:rsidRDefault="00DA7B09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</w:t>
      </w:r>
      <w:r w:rsidR="00645E1A" w:rsidRPr="00645E1A">
        <w:rPr>
          <w:rFonts w:ascii="Times New Roman" w:eastAsia="Calibri" w:hAnsi="Times New Roman" w:cs="Times New Roman"/>
          <w:b/>
        </w:rPr>
        <w:t>. Все ли виды износа различают в соответствии с существующими видами изнашивания, назвать не соответствующий: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а) механический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б) абразивный,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усталостный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г) физический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д) коррозийный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е) комплексный</w:t>
      </w:r>
    </w:p>
    <w:p w:rsidR="00645E1A" w:rsidRPr="00645E1A" w:rsidRDefault="00DA7B09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="00645E1A" w:rsidRPr="00645E1A">
        <w:rPr>
          <w:rFonts w:ascii="Times New Roman" w:eastAsia="Calibri" w:hAnsi="Times New Roman" w:cs="Times New Roman"/>
          <w:b/>
        </w:rPr>
        <w:t>. Какого вида ремонта не существует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а) текущий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б) плановый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капитальный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г) аварийный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д) внеплановый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е) узловой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ж) срочный 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з) средний</w:t>
      </w:r>
    </w:p>
    <w:p w:rsidR="00645E1A" w:rsidRPr="00645E1A" w:rsidRDefault="00DA7B09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5</w:t>
      </w:r>
      <w:r w:rsidR="00645E1A" w:rsidRPr="00645E1A">
        <w:rPr>
          <w:rFonts w:ascii="Times New Roman" w:eastAsia="Calibri" w:hAnsi="Times New Roman" w:cs="Times New Roman"/>
          <w:b/>
        </w:rPr>
        <w:t xml:space="preserve">.Все ли виды передач – это передачи зацепления 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а) реечная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б) фрикционная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зубчатая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г) шлицевая</w:t>
      </w:r>
    </w:p>
    <w:p w:rsidR="00645E1A" w:rsidRPr="00645E1A" w:rsidRDefault="00DA7B09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4</w:t>
      </w:r>
      <w:r w:rsidR="00645E1A" w:rsidRPr="00645E1A">
        <w:rPr>
          <w:rFonts w:ascii="Times New Roman" w:eastAsia="Calibri" w:hAnsi="Times New Roman" w:cs="Times New Roman"/>
          <w:b/>
        </w:rPr>
        <w:t>. Как классифицируют технологическое оборудование (металлообрабатывающие станки):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а) по технологическому процессу,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б) силовые машины, оборудование, т.е. все агрегаты, предназначенные для производства различных видов,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в соответствии с видами обработки делятся на десять групп: каждую группу подразделяют на десять типов, а каждый тип на десять типоразмеров.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г) токарные, сверлильные, плоскошлифовальные, кругло - шлифовальные, одношпиндеольные, многошпиндельные, автомат, полуавтомат</w:t>
      </w:r>
    </w:p>
    <w:p w:rsidR="00645E1A" w:rsidRPr="00645E1A" w:rsidRDefault="00DA7B09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5</w:t>
      </w:r>
      <w:r w:rsidR="00645E1A" w:rsidRPr="00645E1A">
        <w:rPr>
          <w:rFonts w:ascii="Times New Roman" w:eastAsia="Calibri" w:hAnsi="Times New Roman" w:cs="Times New Roman"/>
          <w:b/>
        </w:rPr>
        <w:t>.Какие поверхности называют сопрягаемыми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а) охватывающие и охватываемые детали,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б) </w:t>
      </w:r>
      <w:r w:rsidRPr="00645E1A">
        <w:rPr>
          <w:rFonts w:ascii="Times New Roman" w:eastAsia="Calibri" w:hAnsi="Times New Roman" w:cs="Times New Roman"/>
          <w:color w:val="000000"/>
          <w:shd w:val="clear" w:color="auto" w:fill="FFFFFF"/>
        </w:rPr>
        <w:t>по которым детали соединяются в сборочные единицы</w:t>
      </w:r>
      <w:r w:rsidRPr="00645E1A">
        <w:rPr>
          <w:rFonts w:ascii="Times New Roman" w:eastAsia="Calibri" w:hAnsi="Times New Roman" w:cs="Times New Roman"/>
        </w:rPr>
        <w:t>,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одна из которых деталей подвижная, а другая нет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г) две детали подвижно или неподвижно соединяемые друг с другом,</w:t>
      </w:r>
    </w:p>
    <w:p w:rsidR="00645E1A" w:rsidRPr="00645E1A" w:rsidRDefault="00A33E75" w:rsidP="00645E1A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6</w:t>
      </w:r>
      <w:r w:rsidR="00645E1A" w:rsidRPr="00645E1A">
        <w:rPr>
          <w:rFonts w:ascii="Times New Roman" w:eastAsia="Calibri" w:hAnsi="Times New Roman" w:cs="Times New Roman"/>
          <w:b/>
        </w:rPr>
        <w:t>.Что называют зазором</w:t>
      </w:r>
      <w:r w:rsidR="00645E1A" w:rsidRPr="00645E1A">
        <w:rPr>
          <w:rFonts w:ascii="Times New Roman" w:eastAsia="Calibri" w:hAnsi="Times New Roman" w:cs="Times New Roman"/>
        </w:rPr>
        <w:t>:</w:t>
      </w:r>
    </w:p>
    <w:p w:rsidR="00645E1A" w:rsidRPr="00645E1A" w:rsidRDefault="00645E1A" w:rsidP="00645E1A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а) разность между действительными размерами отверстия и вала, когда </w:t>
      </w:r>
      <w:r w:rsidR="00C16261">
        <w:rPr>
          <w:rFonts w:ascii="Times New Roman" w:eastAsia="Calibri" w:hAnsi="Times New Roman" w:cs="Times New Roman"/>
        </w:rPr>
        <w:t xml:space="preserve">размер </w:t>
      </w:r>
      <w:r w:rsidRPr="00645E1A">
        <w:rPr>
          <w:rFonts w:ascii="Times New Roman" w:eastAsia="Calibri" w:hAnsi="Times New Roman" w:cs="Times New Roman"/>
        </w:rPr>
        <w:t>отверстие больше</w:t>
      </w:r>
      <w:r w:rsidR="00C16261">
        <w:rPr>
          <w:rFonts w:ascii="Times New Roman" w:eastAsia="Calibri" w:hAnsi="Times New Roman" w:cs="Times New Roman"/>
        </w:rPr>
        <w:t xml:space="preserve"> размера </w:t>
      </w:r>
      <w:r w:rsidR="00C16261" w:rsidRPr="00645E1A">
        <w:rPr>
          <w:rFonts w:ascii="Times New Roman" w:eastAsia="Calibri" w:hAnsi="Times New Roman" w:cs="Times New Roman"/>
        </w:rPr>
        <w:t>вала</w:t>
      </w:r>
      <w:r w:rsidRPr="00645E1A">
        <w:rPr>
          <w:rFonts w:ascii="Times New Roman" w:eastAsia="Calibri" w:hAnsi="Times New Roman" w:cs="Times New Roman"/>
        </w:rPr>
        <w:t>;</w:t>
      </w:r>
    </w:p>
    <w:p w:rsidR="00645E1A" w:rsidRPr="00645E1A" w:rsidRDefault="00645E1A" w:rsidP="00645E1A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б) разность между действительными размерами вала и отверстия, когда </w:t>
      </w:r>
      <w:r w:rsidR="00C16261">
        <w:rPr>
          <w:rFonts w:ascii="Times New Roman" w:eastAsia="Calibri" w:hAnsi="Times New Roman" w:cs="Times New Roman"/>
        </w:rPr>
        <w:t xml:space="preserve">размер </w:t>
      </w:r>
      <w:r w:rsidRPr="00645E1A">
        <w:rPr>
          <w:rFonts w:ascii="Times New Roman" w:eastAsia="Calibri" w:hAnsi="Times New Roman" w:cs="Times New Roman"/>
        </w:rPr>
        <w:t xml:space="preserve">вал больше </w:t>
      </w:r>
      <w:r w:rsidR="00C16261">
        <w:rPr>
          <w:rFonts w:ascii="Times New Roman" w:eastAsia="Calibri" w:hAnsi="Times New Roman" w:cs="Times New Roman"/>
        </w:rPr>
        <w:t xml:space="preserve">размера </w:t>
      </w:r>
      <w:r w:rsidRPr="00645E1A">
        <w:rPr>
          <w:rFonts w:ascii="Times New Roman" w:eastAsia="Calibri" w:hAnsi="Times New Roman" w:cs="Times New Roman"/>
        </w:rPr>
        <w:t>отверстия.</w:t>
      </w:r>
    </w:p>
    <w:p w:rsidR="00645E1A" w:rsidRPr="00645E1A" w:rsidRDefault="00645E1A" w:rsidP="00645E1A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разность между наибольшим и наименьшим предельными размерами</w:t>
      </w:r>
      <w:r w:rsidR="00C16261">
        <w:rPr>
          <w:rFonts w:ascii="Times New Roman" w:eastAsia="Calibri" w:hAnsi="Times New Roman" w:cs="Times New Roman"/>
        </w:rPr>
        <w:t xml:space="preserve"> деталей </w:t>
      </w:r>
    </w:p>
    <w:p w:rsidR="00645E1A" w:rsidRPr="00645E1A" w:rsidRDefault="00A33E75" w:rsidP="00645E1A">
      <w:pPr>
        <w:tabs>
          <w:tab w:val="left" w:pos="199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7</w:t>
      </w:r>
      <w:r w:rsidR="00645E1A" w:rsidRPr="00645E1A">
        <w:rPr>
          <w:rFonts w:ascii="Times New Roman" w:eastAsia="Calibri" w:hAnsi="Times New Roman" w:cs="Times New Roman"/>
          <w:b/>
        </w:rPr>
        <w:t>. Размерной цепью называют:</w:t>
      </w:r>
    </w:p>
    <w:p w:rsidR="00645E1A" w:rsidRPr="00645E1A" w:rsidRDefault="00645E1A" w:rsidP="00645E1A">
      <w:pPr>
        <w:tabs>
          <w:tab w:val="left" w:pos="1995"/>
        </w:tabs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а) все расположенные по замкнутому контуру в определенной последовательности размеры, связывающих поверхностей или осей деталей, взаимное расположение которых требуется определить</w:t>
      </w:r>
    </w:p>
    <w:p w:rsidR="00645E1A" w:rsidRPr="00645E1A" w:rsidRDefault="00645E1A" w:rsidP="00645E1A">
      <w:pPr>
        <w:tabs>
          <w:tab w:val="left" w:pos="1995"/>
        </w:tabs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б) все расположенные по замкнутому контуру в определенной последовательности размеры, взаимное расположение которых требуется определить</w:t>
      </w:r>
    </w:p>
    <w:p w:rsidR="00645E1A" w:rsidRPr="00645E1A" w:rsidRDefault="00645E1A" w:rsidP="00645E1A">
      <w:pPr>
        <w:tabs>
          <w:tab w:val="left" w:pos="1995"/>
        </w:tabs>
        <w:spacing w:after="0" w:line="240" w:lineRule="auto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в) разность между максимальными и минимальными допусками, величина которого задается исходя из условий работы узла или звена.</w:t>
      </w:r>
    </w:p>
    <w:p w:rsidR="00645E1A" w:rsidRPr="00645E1A" w:rsidRDefault="00A33E75" w:rsidP="00645E1A">
      <w:pPr>
        <w:spacing w:after="0" w:line="294" w:lineRule="atLeas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645E1A" w:rsidRPr="00645E1A">
        <w:rPr>
          <w:rFonts w:ascii="Times New Roman" w:eastAsia="Times New Roman" w:hAnsi="Times New Roman" w:cs="Times New Roman"/>
          <w:b/>
          <w:lang w:eastAsia="ru-RU"/>
        </w:rPr>
        <w:t>. Работы по созданию площадок и складов для хранения и сборки оборудования входят в: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а) в основной этап монтажных работ;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б) подготовительный этап монтажных работ;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в) заключительный этап монтажных работ;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г) пусконаладочный этап монтажных работ.</w:t>
      </w:r>
    </w:p>
    <w:p w:rsidR="00645E1A" w:rsidRPr="00645E1A" w:rsidRDefault="00A33E75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9</w:t>
      </w:r>
      <w:r w:rsidR="00645E1A" w:rsidRPr="00645E1A">
        <w:rPr>
          <w:rFonts w:ascii="Times New Roman" w:eastAsia="Times New Roman" w:hAnsi="Times New Roman" w:cs="Times New Roman"/>
          <w:b/>
          <w:color w:val="000000"/>
          <w:lang w:eastAsia="ru-RU"/>
        </w:rPr>
        <w:t>. Интенсивность изнашивания деталей оборудования в большей степени зависит от</w:t>
      </w:r>
      <w:r w:rsidR="00645E1A" w:rsidRPr="00645E1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а) условий, режима их работы и материала;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б) удельного усилия и скорости скольжения;</w:t>
      </w:r>
    </w:p>
    <w:p w:rsidR="00645E1A" w:rsidRPr="00645E1A" w:rsidRDefault="00645E1A" w:rsidP="00645E1A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в) температуры в зоне сопряжения и от окружающей среды</w:t>
      </w:r>
    </w:p>
    <w:p w:rsidR="00645E1A" w:rsidRPr="00A33E75" w:rsidRDefault="00645E1A" w:rsidP="00A33E75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645E1A">
        <w:rPr>
          <w:rFonts w:ascii="Times New Roman" w:eastAsia="Times New Roman" w:hAnsi="Times New Roman" w:cs="Times New Roman"/>
          <w:color w:val="000000"/>
          <w:lang w:eastAsia="ru-RU"/>
        </w:rPr>
        <w:t>г) все ответы верны.</w:t>
      </w:r>
    </w:p>
    <w:p w:rsidR="00645E1A" w:rsidRPr="00645E1A" w:rsidRDefault="00A33E75" w:rsidP="00645E1A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Задание 3</w:t>
      </w:r>
      <w:r w:rsidR="00645E1A" w:rsidRPr="00645E1A">
        <w:rPr>
          <w:rFonts w:ascii="Times New Roman" w:eastAsia="Calibri" w:hAnsi="Times New Roman" w:cs="Times New Roman"/>
          <w:b/>
        </w:rPr>
        <w:t>. Дописать предложение</w:t>
      </w:r>
    </w:p>
    <w:p w:rsidR="00645E1A" w:rsidRPr="00645E1A" w:rsidRDefault="00645E1A" w:rsidP="00645E1A">
      <w:pPr>
        <w:spacing w:after="0" w:line="240" w:lineRule="auto"/>
        <w:ind w:left="-426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1.Совокупность операций по установке, сборке, наладке и обкатке станка (машины), проводимых в определенной последовательности, называется ________________________________________________________________ </w:t>
      </w:r>
    </w:p>
    <w:p w:rsidR="00645E1A" w:rsidRPr="00645E1A" w:rsidRDefault="00645E1A" w:rsidP="00645E1A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 2. Заготовкой называется: ___________</w:t>
      </w:r>
      <w:r w:rsidR="00DA7B09" w:rsidRPr="00645E1A">
        <w:rPr>
          <w:rFonts w:ascii="Times New Roman" w:eastAsia="Calibri" w:hAnsi="Times New Roman" w:cs="Times New Roman"/>
        </w:rPr>
        <w:t>_, _</w:t>
      </w:r>
      <w:r w:rsidRPr="00645E1A">
        <w:rPr>
          <w:rFonts w:ascii="Times New Roman" w:eastAsia="Calibri" w:hAnsi="Times New Roman" w:cs="Times New Roman"/>
        </w:rPr>
        <w:t>____________</w:t>
      </w:r>
      <w:r w:rsidR="00DA7B09" w:rsidRPr="00645E1A">
        <w:rPr>
          <w:rFonts w:ascii="Times New Roman" w:eastAsia="Calibri" w:hAnsi="Times New Roman" w:cs="Times New Roman"/>
        </w:rPr>
        <w:t>_, _</w:t>
      </w:r>
      <w:r w:rsidRPr="00645E1A">
        <w:rPr>
          <w:rFonts w:ascii="Times New Roman" w:eastAsia="Calibri" w:hAnsi="Times New Roman" w:cs="Times New Roman"/>
        </w:rPr>
        <w:t>___________</w:t>
      </w:r>
      <w:r w:rsidR="00DA7B09" w:rsidRPr="00645E1A">
        <w:rPr>
          <w:rFonts w:ascii="Times New Roman" w:eastAsia="Calibri" w:hAnsi="Times New Roman" w:cs="Times New Roman"/>
        </w:rPr>
        <w:t>_, _</w:t>
      </w:r>
      <w:r w:rsidRPr="00645E1A">
        <w:rPr>
          <w:rFonts w:ascii="Times New Roman" w:eastAsia="Calibri" w:hAnsi="Times New Roman" w:cs="Times New Roman"/>
        </w:rPr>
        <w:t>_____</w:t>
      </w:r>
    </w:p>
    <w:p w:rsidR="00645E1A" w:rsidRPr="00645E1A" w:rsidRDefault="00645E1A" w:rsidP="00645E1A">
      <w:pPr>
        <w:spacing w:after="0" w:line="240" w:lineRule="auto"/>
        <w:ind w:left="-426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>_______________, которые подвергаются дальнейшей обработке для получения готовой детали.</w:t>
      </w:r>
    </w:p>
    <w:p w:rsidR="00645E1A" w:rsidRPr="00645E1A" w:rsidRDefault="00645E1A" w:rsidP="00645E1A">
      <w:pPr>
        <w:spacing w:after="0" w:line="240" w:lineRule="auto"/>
        <w:ind w:left="-426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3.Часть производственного процесса, непосредственно связанная с последовательным соединением элементов изделия в узлы (детали в изделия) называется </w:t>
      </w:r>
      <w:r w:rsidRPr="00645E1A">
        <w:rPr>
          <w:rFonts w:ascii="Times New Roman" w:eastAsia="Calibri" w:hAnsi="Times New Roman" w:cs="Times New Roman"/>
          <w:b/>
          <w:i/>
        </w:rPr>
        <w:t>_________________________________________</w:t>
      </w:r>
      <w:r w:rsidRPr="00645E1A">
        <w:rPr>
          <w:rFonts w:ascii="Times New Roman" w:eastAsia="Calibri" w:hAnsi="Times New Roman" w:cs="Times New Roman"/>
        </w:rPr>
        <w:t>.</w:t>
      </w:r>
    </w:p>
    <w:p w:rsidR="00645E1A" w:rsidRPr="00645E1A" w:rsidRDefault="00645E1A" w:rsidP="00645E1A">
      <w:pPr>
        <w:spacing w:after="0" w:line="240" w:lineRule="auto"/>
        <w:ind w:left="-426"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4. </w:t>
      </w:r>
      <w:r w:rsidRPr="00645E1A">
        <w:rPr>
          <w:rFonts w:ascii="Times New Roman" w:eastAsia="Calibri" w:hAnsi="Times New Roman" w:cs="Times New Roman"/>
          <w:b/>
          <w:i/>
        </w:rPr>
        <w:t>_____________________________</w:t>
      </w:r>
      <w:r w:rsidRPr="00645E1A">
        <w:rPr>
          <w:rFonts w:ascii="Times New Roman" w:eastAsia="Calibri" w:hAnsi="Times New Roman" w:cs="Times New Roman"/>
        </w:rPr>
        <w:t xml:space="preserve"> называют все расположенные по замкнутому контуру в определенной последовательности размеры, связывающих поверхностей, взаимное расположение которых требуется определить. 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5E1A" w:rsidRPr="00645E1A" w:rsidRDefault="00645E1A" w:rsidP="00645E1A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t>За</w:t>
      </w:r>
      <w:r w:rsidR="00A33E75">
        <w:rPr>
          <w:rFonts w:ascii="Times New Roman" w:eastAsia="Calibri" w:hAnsi="Times New Roman" w:cs="Times New Roman"/>
          <w:b/>
        </w:rPr>
        <w:t>дание 4</w:t>
      </w:r>
      <w:r w:rsidRPr="00645E1A">
        <w:rPr>
          <w:rFonts w:ascii="Times New Roman" w:eastAsia="Calibri" w:hAnsi="Times New Roman" w:cs="Times New Roman"/>
          <w:b/>
        </w:rPr>
        <w:t>. Подобрать способ ремонта детали</w:t>
      </w:r>
    </w:p>
    <w:p w:rsidR="00645E1A" w:rsidRPr="00645E1A" w:rsidRDefault="00645E1A" w:rsidP="00645E1A">
      <w:pPr>
        <w:numPr>
          <w:ilvl w:val="0"/>
          <w:numId w:val="6"/>
        </w:numPr>
        <w:spacing w:after="200" w:line="240" w:lineRule="auto"/>
        <w:contextualSpacing/>
        <w:rPr>
          <w:rFonts w:ascii="Times New Roman" w:eastAsia="Calibri" w:hAnsi="Times New Roman" w:cs="Times New Roman"/>
        </w:rPr>
      </w:pPr>
      <w:r w:rsidRPr="00645E1A">
        <w:rPr>
          <w:rFonts w:ascii="Times New Roman" w:eastAsia="Calibri" w:hAnsi="Times New Roman" w:cs="Times New Roman"/>
        </w:rPr>
        <w:t xml:space="preserve">Дефект вала </w:t>
      </w:r>
    </w:p>
    <w:p w:rsidR="00645E1A" w:rsidRPr="00645E1A" w:rsidRDefault="00A33E75" w:rsidP="00645E1A">
      <w:pPr>
        <w:spacing w:after="200" w:line="240" w:lineRule="auto"/>
        <w:ind w:left="1276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DD47D26" wp14:editId="0BD1FC4A">
            <wp:simplePos x="0" y="0"/>
            <wp:positionH relativeFrom="column">
              <wp:posOffset>205740</wp:posOffset>
            </wp:positionH>
            <wp:positionV relativeFrom="paragraph">
              <wp:posOffset>32385</wp:posOffset>
            </wp:positionV>
            <wp:extent cx="1457325" cy="1114425"/>
            <wp:effectExtent l="0" t="0" r="9525" b="9525"/>
            <wp:wrapThrough wrapText="bothSides">
              <wp:wrapPolygon edited="0">
                <wp:start x="0" y="0"/>
                <wp:lineTo x="0" y="21415"/>
                <wp:lineTo x="21459" y="21415"/>
                <wp:lineTo x="21459" y="0"/>
                <wp:lineTo x="0" y="0"/>
              </wp:wrapPolygon>
            </wp:wrapThrough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7215" t="11085" r="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5E1A" w:rsidRPr="00645E1A" w:rsidRDefault="00A33E75" w:rsidP="00645E1A">
      <w:pPr>
        <w:spacing w:after="200" w:line="240" w:lineRule="auto"/>
        <w:ind w:left="1276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6861CC9" wp14:editId="320B1294">
            <wp:simplePos x="0" y="0"/>
            <wp:positionH relativeFrom="column">
              <wp:posOffset>3549015</wp:posOffset>
            </wp:positionH>
            <wp:positionV relativeFrom="paragraph">
              <wp:posOffset>-112395</wp:posOffset>
            </wp:positionV>
            <wp:extent cx="1676400" cy="1191260"/>
            <wp:effectExtent l="0" t="0" r="0" b="8890"/>
            <wp:wrapThrough wrapText="bothSides">
              <wp:wrapPolygon edited="0">
                <wp:start x="0" y="0"/>
                <wp:lineTo x="0" y="21416"/>
                <wp:lineTo x="21355" y="21416"/>
                <wp:lineTo x="21355" y="0"/>
                <wp:lineTo x="0" y="0"/>
              </wp:wrapPolygon>
            </wp:wrapThrough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r="54087" b="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5E1A" w:rsidRPr="00645E1A" w:rsidRDefault="00645E1A" w:rsidP="00645E1A">
      <w:pPr>
        <w:spacing w:after="200" w:line="240" w:lineRule="auto"/>
        <w:ind w:left="1276"/>
        <w:rPr>
          <w:rFonts w:ascii="Times New Roman" w:eastAsia="Calibri" w:hAnsi="Times New Roman" w:cs="Times New Roman"/>
          <w:b/>
        </w:rPr>
      </w:pPr>
    </w:p>
    <w:p w:rsidR="00645E1A" w:rsidRPr="00645E1A" w:rsidRDefault="00645E1A" w:rsidP="00645E1A">
      <w:pPr>
        <w:spacing w:after="200" w:line="240" w:lineRule="auto"/>
        <w:ind w:left="1276"/>
        <w:rPr>
          <w:rFonts w:ascii="Times New Roman" w:eastAsia="Calibri" w:hAnsi="Times New Roman" w:cs="Times New Roman"/>
          <w:b/>
        </w:rPr>
      </w:pPr>
    </w:p>
    <w:p w:rsidR="00645E1A" w:rsidRPr="00645E1A" w:rsidRDefault="00645E1A" w:rsidP="000B21DA">
      <w:pPr>
        <w:spacing w:after="200" w:line="240" w:lineRule="auto"/>
        <w:rPr>
          <w:rFonts w:ascii="Times New Roman" w:eastAsia="Calibri" w:hAnsi="Times New Roman" w:cs="Times New Roman"/>
          <w:b/>
        </w:rPr>
      </w:pPr>
    </w:p>
    <w:p w:rsidR="00645E1A" w:rsidRPr="00645E1A" w:rsidRDefault="00645E1A" w:rsidP="00645E1A">
      <w:pPr>
        <w:spacing w:after="200" w:line="240" w:lineRule="auto"/>
        <w:ind w:left="1276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t>а)                                                                                 б)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lastRenderedPageBreak/>
        <w:t>Ответ:</w:t>
      </w:r>
    </w:p>
    <w:p w:rsidR="00645E1A" w:rsidRPr="00645E1A" w:rsidRDefault="00645E1A" w:rsidP="00645E1A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t xml:space="preserve"> для вала - а)_____________________________________________________________</w:t>
      </w:r>
    </w:p>
    <w:p w:rsidR="00645E1A" w:rsidRPr="00645E1A" w:rsidRDefault="00645E1A" w:rsidP="00645E1A">
      <w:pPr>
        <w:spacing w:after="0" w:line="240" w:lineRule="auto"/>
        <w:ind w:firstLine="1134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t>б)_____________________________________________________________</w:t>
      </w:r>
    </w:p>
    <w:p w:rsidR="00645E1A" w:rsidRDefault="00645E1A" w:rsidP="00645E1A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tab/>
      </w:r>
    </w:p>
    <w:p w:rsidR="00645E1A" w:rsidRPr="00645E1A" w:rsidRDefault="00645E1A" w:rsidP="00645E1A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 w:rsidRPr="00645E1A">
        <w:rPr>
          <w:rFonts w:ascii="Times New Roman" w:eastAsia="Calibri" w:hAnsi="Times New Roman" w:cs="Times New Roman"/>
          <w:b/>
        </w:rPr>
        <w:t>Задание 6. Дополнить таблицу</w:t>
      </w:r>
    </w:p>
    <w:tbl>
      <w:tblPr>
        <w:tblStyle w:val="a3"/>
        <w:tblW w:w="10161" w:type="dxa"/>
        <w:tblInd w:w="-459" w:type="dxa"/>
        <w:tblLook w:val="04A0" w:firstRow="1" w:lastRow="0" w:firstColumn="1" w:lastColumn="0" w:noHBand="0" w:noVBand="1"/>
      </w:tblPr>
      <w:tblGrid>
        <w:gridCol w:w="454"/>
        <w:gridCol w:w="4678"/>
        <w:gridCol w:w="5029"/>
      </w:tblGrid>
      <w:tr w:rsidR="00645E1A" w:rsidRPr="00645E1A" w:rsidTr="00EC5859">
        <w:tc>
          <w:tcPr>
            <w:tcW w:w="10161" w:type="dxa"/>
            <w:gridSpan w:val="3"/>
          </w:tcPr>
          <w:p w:rsidR="00645E1A" w:rsidRPr="00645E1A" w:rsidRDefault="00645E1A" w:rsidP="00645E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5E1A">
              <w:rPr>
                <w:rFonts w:ascii="Times New Roman" w:eastAsia="Calibri" w:hAnsi="Times New Roman" w:cs="Times New Roman"/>
                <w:b/>
              </w:rPr>
              <w:t>Осно</w:t>
            </w:r>
            <w:r w:rsidR="00A33E75">
              <w:rPr>
                <w:rFonts w:ascii="Times New Roman" w:eastAsia="Calibri" w:hAnsi="Times New Roman" w:cs="Times New Roman"/>
                <w:b/>
              </w:rPr>
              <w:t xml:space="preserve">вные дефекты вала </w:t>
            </w:r>
            <w:r w:rsidR="004B02B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645E1A" w:rsidRPr="00645E1A" w:rsidTr="002E5AAB">
        <w:tc>
          <w:tcPr>
            <w:tcW w:w="5132" w:type="dxa"/>
            <w:gridSpan w:val="2"/>
          </w:tcPr>
          <w:p w:rsidR="00645E1A" w:rsidRPr="00645E1A" w:rsidRDefault="00645E1A" w:rsidP="00645E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5E1A">
              <w:rPr>
                <w:rFonts w:ascii="Times New Roman" w:eastAsia="Calibri" w:hAnsi="Times New Roman" w:cs="Times New Roman"/>
                <w:b/>
              </w:rPr>
              <w:t>Дефекты</w:t>
            </w:r>
          </w:p>
        </w:tc>
        <w:tc>
          <w:tcPr>
            <w:tcW w:w="5029" w:type="dxa"/>
          </w:tcPr>
          <w:p w:rsidR="00645E1A" w:rsidRPr="00645E1A" w:rsidRDefault="00645E1A" w:rsidP="00645E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5E1A">
              <w:rPr>
                <w:rFonts w:ascii="Times New Roman" w:eastAsia="Calibri" w:hAnsi="Times New Roman" w:cs="Times New Roman"/>
                <w:b/>
              </w:rPr>
              <w:t>Способы ремонта</w:t>
            </w:r>
          </w:p>
        </w:tc>
      </w:tr>
      <w:tr w:rsidR="00645E1A" w:rsidRPr="00645E1A" w:rsidTr="002E5AAB">
        <w:trPr>
          <w:trHeight w:val="827"/>
        </w:trPr>
        <w:tc>
          <w:tcPr>
            <w:tcW w:w="454" w:type="dxa"/>
          </w:tcPr>
          <w:p w:rsidR="00645E1A" w:rsidRPr="00645E1A" w:rsidRDefault="00645E1A" w:rsidP="00645E1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45E1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645E1A" w:rsidRPr="00645E1A" w:rsidRDefault="00645E1A" w:rsidP="00A33E75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29" w:type="dxa"/>
          </w:tcPr>
          <w:p w:rsidR="00645E1A" w:rsidRPr="00645E1A" w:rsidRDefault="00A6262E" w:rsidP="004B02B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Восстанавливают хромированием, при этом предварительно шлифуют шейку для устранения рисок и отклонения от цилиндричности</w:t>
            </w:r>
          </w:p>
        </w:tc>
      </w:tr>
      <w:tr w:rsidR="00645E1A" w:rsidRPr="00645E1A" w:rsidTr="002E5AAB">
        <w:trPr>
          <w:trHeight w:val="467"/>
        </w:trPr>
        <w:tc>
          <w:tcPr>
            <w:tcW w:w="454" w:type="dxa"/>
          </w:tcPr>
          <w:p w:rsidR="00645E1A" w:rsidRPr="00645E1A" w:rsidRDefault="00645E1A" w:rsidP="00645E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5E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645E1A" w:rsidRPr="00645E1A" w:rsidRDefault="00A6262E" w:rsidP="00A626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262E">
              <w:rPr>
                <w:rFonts w:ascii="Times New Roman" w:hAnsi="Times New Roman" w:cs="Times New Roman"/>
                <w:shd w:val="clear" w:color="auto" w:fill="FFFFFF"/>
              </w:rPr>
              <w:t>Скрученность вала более 0,25° на 1 м длины</w:t>
            </w:r>
          </w:p>
        </w:tc>
        <w:tc>
          <w:tcPr>
            <w:tcW w:w="5029" w:type="dxa"/>
          </w:tcPr>
          <w:p w:rsidR="00645E1A" w:rsidRPr="00645E1A" w:rsidRDefault="00645E1A" w:rsidP="00645E1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45E1A" w:rsidRPr="00645E1A" w:rsidTr="002E5AAB">
        <w:tc>
          <w:tcPr>
            <w:tcW w:w="454" w:type="dxa"/>
          </w:tcPr>
          <w:p w:rsidR="00645E1A" w:rsidRPr="00645E1A" w:rsidRDefault="00645E1A" w:rsidP="00645E1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5E1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645E1A" w:rsidRDefault="004B02B5" w:rsidP="004B02B5">
            <w:pPr>
              <w:ind w:right="-137"/>
              <w:rPr>
                <w:rFonts w:ascii="Times New Roman" w:hAnsi="Times New Roman" w:cs="Times New Roman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3"/>
                <w:shd w:val="clear" w:color="auto" w:fill="FFFFFF"/>
              </w:rPr>
              <w:t xml:space="preserve">1. </w:t>
            </w:r>
            <w:r w:rsidRPr="004B02B5">
              <w:rPr>
                <w:rFonts w:ascii="Times New Roman" w:hAnsi="Times New Roman" w:cs="Times New Roman"/>
                <w:szCs w:val="23"/>
                <w:shd w:val="clear" w:color="auto" w:fill="FFFFFF"/>
              </w:rPr>
              <w:t>Валы диаметром до 60-80 мм с прогибом до 6-8 мм на 1000 мм </w:t>
            </w:r>
          </w:p>
          <w:p w:rsidR="004B02B5" w:rsidRDefault="004B02B5" w:rsidP="004B02B5">
            <w:pPr>
              <w:ind w:right="-137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3"/>
                <w:shd w:val="clear" w:color="auto" w:fill="FFFFFF"/>
              </w:rPr>
              <w:t>2.</w:t>
            </w:r>
            <w:r w:rsidRPr="004B02B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Прогиб</w:t>
            </w:r>
            <w:r w:rsidRPr="004B02B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вала до 2-4 мм на длине 1000</w:t>
            </w:r>
          </w:p>
          <w:p w:rsidR="004B02B5" w:rsidRPr="00645E1A" w:rsidRDefault="004B02B5" w:rsidP="004B02B5">
            <w:pPr>
              <w:ind w:right="-13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3.</w:t>
            </w:r>
            <w:r w:rsidRPr="004B02B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="000B21D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Незначительные прогнутость </w:t>
            </w:r>
            <w:r w:rsidR="002E5AAB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вала 0</w:t>
            </w:r>
            <w:r w:rsidRPr="004B02B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,1-0,2 мм на 1000 мм длины</w:t>
            </w:r>
          </w:p>
        </w:tc>
        <w:tc>
          <w:tcPr>
            <w:tcW w:w="5029" w:type="dxa"/>
          </w:tcPr>
          <w:p w:rsidR="00645E1A" w:rsidRPr="00645E1A" w:rsidRDefault="00645E1A" w:rsidP="004B02B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645E1A" w:rsidRPr="00645E1A" w:rsidRDefault="00645E1A" w:rsidP="00645E1A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  <w:b/>
        </w:rPr>
      </w:pPr>
      <w:bookmarkStart w:id="1" w:name="_GoBack"/>
      <w:r>
        <w:rPr>
          <w:rFonts w:ascii="Times New Roman" w:eastAsia="Calibri" w:hAnsi="Times New Roman" w:cs="Times New Roman"/>
          <w:b/>
        </w:rPr>
        <w:t>Ответить на вопросы:</w:t>
      </w:r>
    </w:p>
    <w:p w:rsidR="002E5AAB" w:rsidRP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</w:rPr>
      </w:pPr>
      <w:r w:rsidRPr="002E5AAB">
        <w:rPr>
          <w:rFonts w:ascii="Times New Roman" w:eastAsia="Calibri" w:hAnsi="Times New Roman" w:cs="Times New Roman"/>
        </w:rPr>
        <w:t>1. Какие виды работ входят в капитальной ремонт станочного оборудования?</w:t>
      </w:r>
    </w:p>
    <w:p w:rsidR="002E5AAB" w:rsidRP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</w:rPr>
      </w:pPr>
      <w:r w:rsidRPr="002E5AAB">
        <w:rPr>
          <w:rFonts w:ascii="Times New Roman" w:eastAsia="Calibri" w:hAnsi="Times New Roman" w:cs="Times New Roman"/>
        </w:rPr>
        <w:t xml:space="preserve">2. </w:t>
      </w:r>
      <w:r w:rsidRPr="002E5AAB">
        <w:rPr>
          <w:rFonts w:ascii="Times New Roman" w:eastAsia="Calibri" w:hAnsi="Times New Roman" w:cs="Times New Roman"/>
        </w:rPr>
        <w:t>Какие</w:t>
      </w:r>
      <w:r w:rsidRPr="002E5AAB">
        <w:rPr>
          <w:rFonts w:ascii="Times New Roman" w:eastAsia="Calibri" w:hAnsi="Times New Roman" w:cs="Times New Roman"/>
        </w:rPr>
        <w:t xml:space="preserve"> виды работ входят в текущий (малый)</w:t>
      </w:r>
      <w:r w:rsidRPr="002E5AAB">
        <w:rPr>
          <w:rFonts w:ascii="Times New Roman" w:eastAsia="Calibri" w:hAnsi="Times New Roman" w:cs="Times New Roman"/>
        </w:rPr>
        <w:t xml:space="preserve"> ремонт станочного оборудования?</w:t>
      </w:r>
    </w:p>
    <w:p w:rsidR="002E5AAB" w:rsidRP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</w:rPr>
      </w:pPr>
      <w:r w:rsidRPr="002E5AAB">
        <w:rPr>
          <w:rFonts w:ascii="Times New Roman" w:eastAsia="Calibri" w:hAnsi="Times New Roman" w:cs="Times New Roman"/>
        </w:rPr>
        <w:t xml:space="preserve">3. </w:t>
      </w:r>
      <w:r w:rsidRPr="002E5AAB">
        <w:rPr>
          <w:rFonts w:ascii="Times New Roman" w:eastAsia="Calibri" w:hAnsi="Times New Roman" w:cs="Times New Roman"/>
        </w:rPr>
        <w:t>Какие</w:t>
      </w:r>
      <w:r w:rsidRPr="002E5AAB">
        <w:rPr>
          <w:rFonts w:ascii="Times New Roman" w:eastAsia="Calibri" w:hAnsi="Times New Roman" w:cs="Times New Roman"/>
        </w:rPr>
        <w:t xml:space="preserve"> виды работ входят в средний</w:t>
      </w:r>
      <w:r w:rsidRPr="002E5AAB">
        <w:rPr>
          <w:rFonts w:ascii="Times New Roman" w:eastAsia="Calibri" w:hAnsi="Times New Roman" w:cs="Times New Roman"/>
        </w:rPr>
        <w:t xml:space="preserve"> ремонт станочного оборудования?</w:t>
      </w:r>
    </w:p>
    <w:p w:rsid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</w:rPr>
      </w:pPr>
      <w:r w:rsidRPr="002E5AAB">
        <w:rPr>
          <w:rFonts w:ascii="Times New Roman" w:eastAsia="Calibri" w:hAnsi="Times New Roman" w:cs="Times New Roman"/>
        </w:rPr>
        <w:t xml:space="preserve">4. </w:t>
      </w:r>
      <w:r w:rsidRPr="002E5AAB">
        <w:rPr>
          <w:rFonts w:ascii="Times New Roman" w:eastAsia="Calibri" w:hAnsi="Times New Roman" w:cs="Times New Roman"/>
        </w:rPr>
        <w:t>Какие виды р</w:t>
      </w:r>
      <w:r w:rsidRPr="002E5AAB">
        <w:rPr>
          <w:rFonts w:ascii="Times New Roman" w:eastAsia="Calibri" w:hAnsi="Times New Roman" w:cs="Times New Roman"/>
        </w:rPr>
        <w:t>абот входят в техническое обслуживание станочного</w:t>
      </w:r>
      <w:r w:rsidRPr="002E5AAB">
        <w:rPr>
          <w:rFonts w:ascii="Times New Roman" w:eastAsia="Calibri" w:hAnsi="Times New Roman" w:cs="Times New Roman"/>
        </w:rPr>
        <w:t xml:space="preserve"> оборудования?</w:t>
      </w:r>
    </w:p>
    <w:p w:rsid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5.Перечислить виды износов промышленного оборудования (узлов и деталей) и привести пример признака износа.</w:t>
      </w:r>
    </w:p>
    <w:p w:rsidR="002E5AAB" w:rsidRPr="002E5AAB" w:rsidRDefault="002E5AAB" w:rsidP="0018623F">
      <w:pPr>
        <w:tabs>
          <w:tab w:val="left" w:pos="169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</w:t>
      </w:r>
      <w:r w:rsidR="0018623F">
        <w:rPr>
          <w:rFonts w:ascii="Times New Roman" w:eastAsia="Calibri" w:hAnsi="Times New Roman" w:cs="Times New Roman"/>
        </w:rPr>
        <w:t>В чем особенность узлового ремонта?</w:t>
      </w:r>
    </w:p>
    <w:p w:rsidR="00645E1A" w:rsidRPr="002E5AAB" w:rsidRDefault="00645E1A" w:rsidP="00645E1A">
      <w:pPr>
        <w:tabs>
          <w:tab w:val="left" w:pos="1695"/>
        </w:tabs>
        <w:spacing w:after="200" w:line="240" w:lineRule="auto"/>
        <w:rPr>
          <w:rFonts w:ascii="Times New Roman" w:eastAsia="Calibri" w:hAnsi="Times New Roman" w:cs="Times New Roman"/>
        </w:rPr>
      </w:pPr>
      <w:r w:rsidRPr="002E5AAB">
        <w:rPr>
          <w:rFonts w:ascii="Times New Roman" w:eastAsia="Calibri" w:hAnsi="Times New Roman" w:cs="Times New Roman"/>
        </w:rPr>
        <w:tab/>
        <w:t xml:space="preserve"> </w:t>
      </w:r>
      <w:bookmarkEnd w:id="1"/>
    </w:p>
    <w:sectPr w:rsidR="00645E1A" w:rsidRPr="002E5AAB" w:rsidSect="00486B8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D1B" w:rsidRDefault="002C6D1B" w:rsidP="00C07DBA">
      <w:pPr>
        <w:spacing w:after="0" w:line="240" w:lineRule="auto"/>
      </w:pPr>
      <w:r>
        <w:separator/>
      </w:r>
    </w:p>
  </w:endnote>
  <w:endnote w:type="continuationSeparator" w:id="0">
    <w:p w:rsidR="002C6D1B" w:rsidRDefault="002C6D1B" w:rsidP="00C0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D1B" w:rsidRDefault="002C6D1B" w:rsidP="00C07DBA">
      <w:pPr>
        <w:spacing w:after="0" w:line="240" w:lineRule="auto"/>
      </w:pPr>
      <w:r>
        <w:separator/>
      </w:r>
    </w:p>
  </w:footnote>
  <w:footnote w:type="continuationSeparator" w:id="0">
    <w:p w:rsidR="002C6D1B" w:rsidRDefault="002C6D1B" w:rsidP="00C07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F79D8"/>
    <w:multiLevelType w:val="hybridMultilevel"/>
    <w:tmpl w:val="47E0BE3C"/>
    <w:lvl w:ilvl="0" w:tplc="0419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423285E"/>
    <w:multiLevelType w:val="hybridMultilevel"/>
    <w:tmpl w:val="9606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ED0"/>
    <w:multiLevelType w:val="hybridMultilevel"/>
    <w:tmpl w:val="5EF4435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4CC2148"/>
    <w:multiLevelType w:val="hybridMultilevel"/>
    <w:tmpl w:val="F2CC395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E6D75B1"/>
    <w:multiLevelType w:val="hybridMultilevel"/>
    <w:tmpl w:val="0CB282D6"/>
    <w:lvl w:ilvl="0" w:tplc="F93C0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9712D"/>
    <w:multiLevelType w:val="hybridMultilevel"/>
    <w:tmpl w:val="218667E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772921DE"/>
    <w:multiLevelType w:val="hybridMultilevel"/>
    <w:tmpl w:val="E32CD378"/>
    <w:lvl w:ilvl="0" w:tplc="0419000D">
      <w:start w:val="1"/>
      <w:numFmt w:val="bullet"/>
      <w:lvlText w:val="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6A"/>
    <w:rsid w:val="000B21DA"/>
    <w:rsid w:val="0018623F"/>
    <w:rsid w:val="001C0964"/>
    <w:rsid w:val="002C6D1B"/>
    <w:rsid w:val="002E5AAB"/>
    <w:rsid w:val="003D4ED1"/>
    <w:rsid w:val="004232E3"/>
    <w:rsid w:val="00441386"/>
    <w:rsid w:val="00486B8E"/>
    <w:rsid w:val="004B02B5"/>
    <w:rsid w:val="00503115"/>
    <w:rsid w:val="005534F0"/>
    <w:rsid w:val="00645E1A"/>
    <w:rsid w:val="00671F6F"/>
    <w:rsid w:val="006D7360"/>
    <w:rsid w:val="007024D8"/>
    <w:rsid w:val="007743DB"/>
    <w:rsid w:val="007E466A"/>
    <w:rsid w:val="008755CC"/>
    <w:rsid w:val="009373C7"/>
    <w:rsid w:val="009522D9"/>
    <w:rsid w:val="00A33E75"/>
    <w:rsid w:val="00A6262E"/>
    <w:rsid w:val="00BC7E6C"/>
    <w:rsid w:val="00BD4C41"/>
    <w:rsid w:val="00C07DBA"/>
    <w:rsid w:val="00C16261"/>
    <w:rsid w:val="00C805D4"/>
    <w:rsid w:val="00DA12E1"/>
    <w:rsid w:val="00DA7B09"/>
    <w:rsid w:val="00E32DE0"/>
    <w:rsid w:val="00E43DE4"/>
    <w:rsid w:val="00F12854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F546C-4CE2-4E23-8091-0D321F3E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2">
    <w:name w:val="412"/>
    <w:basedOn w:val="a"/>
    <w:rsid w:val="0087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8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38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F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0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7DBA"/>
  </w:style>
  <w:style w:type="paragraph" w:styleId="a8">
    <w:name w:val="footer"/>
    <w:basedOn w:val="a"/>
    <w:link w:val="a9"/>
    <w:uiPriority w:val="99"/>
    <w:unhideWhenUsed/>
    <w:rsid w:val="00C0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7DBA"/>
  </w:style>
  <w:style w:type="character" w:styleId="aa">
    <w:name w:val="Hyperlink"/>
    <w:basedOn w:val="a0"/>
    <w:uiPriority w:val="99"/>
    <w:semiHidden/>
    <w:unhideWhenUsed/>
    <w:rsid w:val="004B02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2020-04-08T10:03:00Z</dcterms:created>
  <dcterms:modified xsi:type="dcterms:W3CDTF">2020-04-13T05:27:00Z</dcterms:modified>
</cp:coreProperties>
</file>