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1F" w:rsidRDefault="00037D90" w:rsidP="00943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91F">
        <w:rPr>
          <w:rFonts w:ascii="Times New Roman" w:hAnsi="Times New Roman" w:cs="Times New Roman"/>
          <w:b/>
          <w:sz w:val="24"/>
          <w:szCs w:val="24"/>
        </w:rPr>
        <w:t xml:space="preserve">Задания по истории для студентов первого курса </w:t>
      </w:r>
    </w:p>
    <w:p w:rsidR="00433DDD" w:rsidRPr="0094391F" w:rsidRDefault="00037D90" w:rsidP="00943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91F">
        <w:rPr>
          <w:rFonts w:ascii="Times New Roman" w:hAnsi="Times New Roman" w:cs="Times New Roman"/>
          <w:b/>
          <w:sz w:val="24"/>
          <w:szCs w:val="24"/>
        </w:rPr>
        <w:t>групп ТОРА-19, ТЭОЭ-19, СЗ-19, СВ-19, СТ-19</w:t>
      </w:r>
    </w:p>
    <w:p w:rsidR="00037D90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b/>
          <w:i/>
          <w:sz w:val="24"/>
          <w:szCs w:val="24"/>
        </w:rPr>
        <w:t xml:space="preserve">Задание № </w:t>
      </w:r>
      <w:r w:rsidR="00037D90" w:rsidRPr="0094391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4391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4391F">
        <w:rPr>
          <w:rFonts w:ascii="Times New Roman" w:hAnsi="Times New Roman" w:cs="Times New Roman"/>
          <w:sz w:val="24"/>
          <w:szCs w:val="24"/>
        </w:rPr>
        <w:t xml:space="preserve"> н</w:t>
      </w:r>
      <w:r w:rsidR="00037D90" w:rsidRPr="0094391F">
        <w:rPr>
          <w:rFonts w:ascii="Times New Roman" w:hAnsi="Times New Roman" w:cs="Times New Roman"/>
          <w:sz w:val="24"/>
          <w:szCs w:val="24"/>
        </w:rPr>
        <w:t>аписать в тетради краткий конспект по теме «Становление самодержавия Романовых».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37D90" w:rsidRDefault="00037D90" w:rsidP="00943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91F">
        <w:rPr>
          <w:rFonts w:ascii="Times New Roman" w:hAnsi="Times New Roman" w:cs="Times New Roman"/>
          <w:b/>
          <w:sz w:val="24"/>
          <w:szCs w:val="24"/>
        </w:rPr>
        <w:t>Ответить на тестовые задания: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037D90" w:rsidRPr="0094391F" w:rsidRDefault="00C6680E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1 </w:t>
      </w:r>
      <w:r w:rsidR="00BF3F12" w:rsidRPr="0094391F">
        <w:rPr>
          <w:rFonts w:ascii="Times New Roman" w:hAnsi="Times New Roman" w:cs="Times New Roman"/>
          <w:sz w:val="24"/>
          <w:szCs w:val="24"/>
        </w:rPr>
        <w:t>Земские соборы решали</w:t>
      </w:r>
    </w:p>
    <w:p w:rsidR="00BF3F12" w:rsidRPr="0094391F" w:rsidRDefault="00BF3F12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а) государственные вопросы</w:t>
      </w:r>
    </w:p>
    <w:p w:rsidR="00BF3F12" w:rsidRPr="0094391F" w:rsidRDefault="00BF3F12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б) церковные вопросы</w:t>
      </w:r>
    </w:p>
    <w:p w:rsidR="00BF3F12" w:rsidRDefault="00BF3F12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в) судебные вопросы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F3F12" w:rsidRPr="0094391F" w:rsidRDefault="00BF3F12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2 Усилению власти Романовых содействовал процесс замены выборных должностных лиц</w:t>
      </w:r>
    </w:p>
    <w:p w:rsidR="00BF3F12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 а</w:t>
      </w:r>
      <w:r w:rsidR="00BF3F12" w:rsidRPr="0094391F">
        <w:rPr>
          <w:rFonts w:ascii="Times New Roman" w:hAnsi="Times New Roman" w:cs="Times New Roman"/>
          <w:sz w:val="24"/>
          <w:szCs w:val="24"/>
        </w:rPr>
        <w:t xml:space="preserve">) </w:t>
      </w:r>
      <w:r w:rsidRPr="0094391F">
        <w:rPr>
          <w:rFonts w:ascii="Times New Roman" w:hAnsi="Times New Roman" w:cs="Times New Roman"/>
          <w:sz w:val="24"/>
          <w:szCs w:val="24"/>
        </w:rPr>
        <w:t>патриархами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воеводами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наместниками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3 Годы правления Алексея Михайловича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1644-1675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1646-1677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1645- 1676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4 Годы правления Федора Алексеевича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1676-1682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1675-1683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1677-1681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5 Последний Земский собор в полном составе работал в: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1652 году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1653 году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1654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6 Самый последний Земский собор работал в: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1682-1683 годах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1683-1684 годах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1684-1685 годах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7 Местничество было отменено в: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 а) 1681 году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 б) 1682 году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 в) 1683 году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8 Два предприимчивых иностранных офицера получили патент на: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строительство церкви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руководство княжеством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набор воинов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>9 Дата принятия Соборного уложения: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а) 1644 год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б) 1649 год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в) 1650 год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Литература: 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О.В. Волобуев История Россия и мир, 10 класс, § 21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149-156</w:t>
      </w:r>
    </w:p>
    <w:p w:rsidR="0094391F" w:rsidRDefault="0094391F" w:rsidP="0094391F">
      <w:pPr>
        <w:spacing w:after="0" w:line="240" w:lineRule="auto"/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 Ссылка в Интернете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учебник  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"https://rabochaya-tetrad-uchebnik.com/istoriya/uchebnik_istoriya_rossiya_i_mir_10_klass_bazovyy_urovenj_volobuev_klokov/index.html" \t "_blank" </w:instrTex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4391F"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  <w:lang w:eastAsia="ru-RU"/>
        </w:rPr>
        <w:br/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rabochaya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-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tetrad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-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uchebnik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.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com</w:t>
      </w:r>
      <w:proofErr w:type="gram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 xml:space="preserve"> › 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istoriya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 xml:space="preserve"> › 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uchebnik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_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istoriya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_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rossiya</w:t>
      </w:r>
      <w:proofErr w:type="spellEnd"/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Задание № 2: </w:t>
      </w:r>
      <w:r>
        <w:rPr>
          <w:rFonts w:ascii="Times New Roman" w:hAnsi="Times New Roman" w:cs="Times New Roman"/>
          <w:sz w:val="24"/>
          <w:szCs w:val="24"/>
        </w:rPr>
        <w:t>написать в тетради краткий конспект по теме «Начало формирования многонационального государства».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Ответить на тестовые задания: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К началу правления Ивана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население Русского государства достигло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4-5 млн чел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5-6 млн чел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6-7 млн чел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Наиболее благоприятные условия для расширения территории России складывались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на западных рубежах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на восточных рубежах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на южных рубежах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каком веке Москва воспользовалась ослаблением Казанского ханства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</w:t>
      </w:r>
      <w:r>
        <w:rPr>
          <w:rFonts w:ascii="Times New Roman" w:hAnsi="Times New Roman" w:cs="Times New Roman"/>
          <w:sz w:val="24"/>
          <w:szCs w:val="24"/>
          <w:lang w:val="en-US"/>
        </w:rPr>
        <w:t>XIV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в)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каком году России было подчинено Астраханское царство 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1556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1557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1558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Кто возглавлял казацкое войско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губернаторы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выборные атаманы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дворяне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9439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веке южнее реки Оки возник город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Орел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Самара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Саратов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Первым епископом Пермской епархии был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Стефан Пермский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Стефан Вятский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Стефан Екатеринбургский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В 1586 году был основан первый сибирский город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Тобольск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Тюмень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Томск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Крайний север Сибири населяли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якуты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буряты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ненцы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Переяславская Рада состоялась в: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январе 1654 года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январе 1655 года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январе 1656 года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Когда закончилась война между Россией и Польшей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1666 год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1667 год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1668 год  </w:t>
      </w: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Литература: </w:t>
      </w:r>
    </w:p>
    <w:p w:rsid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О.В. Волобуев История Россия и мир, 10 класс, §</w:t>
      </w:r>
      <w:r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157-163</w:t>
      </w:r>
    </w:p>
    <w:p w:rsidR="0094391F" w:rsidRDefault="0094391F" w:rsidP="0094391F">
      <w:pPr>
        <w:spacing w:after="0" w:line="240" w:lineRule="auto"/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 Ссылка в Интернете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учебник  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"https://rabochaya-tetrad-uchebnik.com/istoriya/uchebnik_istoriya_rossiya_i_mir_10_klass_bazovyy_urovenj_volobuev_klokov/index.html" \t "_blank" </w:instrTex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4391F"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  <w:lang w:eastAsia="ru-RU"/>
        </w:rPr>
        <w:br/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rabochaya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-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tetrad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-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uchebnik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.</w:t>
      </w:r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com</w:t>
      </w:r>
      <w:proofErr w:type="gram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 xml:space="preserve"> › 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istoriya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 xml:space="preserve"> › 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uchebnik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_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istoriya</w:t>
      </w:r>
      <w:proofErr w:type="spellEnd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eastAsia="ru-RU"/>
        </w:rPr>
        <w:t>_</w:t>
      </w:r>
      <w:proofErr w:type="spellStart"/>
      <w:r w:rsidRPr="0094391F">
        <w:rPr>
          <w:rFonts w:ascii="Arial" w:eastAsia="Times New Roman" w:hAnsi="Arial" w:cs="Arial"/>
          <w:color w:val="202124"/>
          <w:sz w:val="21"/>
          <w:szCs w:val="21"/>
          <w:u w:val="single"/>
          <w:shd w:val="clear" w:color="auto" w:fill="FFFFFF"/>
          <w:lang w:val="en-US" w:eastAsia="ru-RU"/>
        </w:rPr>
        <w:t>rossiya</w:t>
      </w:r>
      <w:proofErr w:type="spellEnd"/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91F" w:rsidRPr="0094391F" w:rsidRDefault="0094391F" w:rsidP="00943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присылать на почту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maxneva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_2016@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439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bookmarkStart w:id="0" w:name="_GoBack"/>
      <w:bookmarkEnd w:id="0"/>
    </w:p>
    <w:sectPr w:rsidR="0094391F" w:rsidRPr="0094391F" w:rsidSect="00037D90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90"/>
    <w:rsid w:val="00037D90"/>
    <w:rsid w:val="00433DDD"/>
    <w:rsid w:val="0094391F"/>
    <w:rsid w:val="00BF3F12"/>
    <w:rsid w:val="00C6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C095B-89ED-4C64-9C81-B646FB72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3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4391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9439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2020-03-23T13:35:00Z</dcterms:created>
  <dcterms:modified xsi:type="dcterms:W3CDTF">2020-03-23T15:02:00Z</dcterms:modified>
</cp:coreProperties>
</file>