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М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инистерство </w:t>
      </w:r>
      <w:r w:rsidR="00E14AC5" w:rsidRPr="00D571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и молодёжной политики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Свердловской области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ГАПОУ </w:t>
      </w:r>
      <w:proofErr w:type="gramStart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СО</w:t>
      </w:r>
      <w:proofErr w:type="gramEnd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 «К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арпинский машиностроительный техникум»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 xml:space="preserve">Методические указания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>к выполнению практических работ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подготовки специалистов среднего звена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Специальность (профессия)</w:t>
      </w:r>
      <w:r w:rsidRPr="002735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:  </w:t>
      </w:r>
    </w:p>
    <w:p w:rsidR="00273505" w:rsidRPr="00273505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08.02.01 Строительство и эксплуатация зданий и сооружений</w:t>
      </w:r>
    </w:p>
    <w:p w:rsidR="00273505" w:rsidRPr="00273505" w:rsidRDefault="00273505" w:rsidP="00D5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73505" w:rsidRPr="00273505" w:rsidRDefault="00F86253" w:rsidP="00F8625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ОСНОВЫ ГИДРАВЛИКИ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86253" w:rsidRDefault="00F86253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86253" w:rsidRDefault="00F86253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86253" w:rsidRDefault="00F86253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86253" w:rsidRPr="00273505" w:rsidRDefault="00F86253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2020</w:t>
      </w:r>
    </w:p>
    <w:p w:rsidR="009517CA" w:rsidRPr="00273505" w:rsidRDefault="009517CA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Пояснительная записка </w:t>
      </w:r>
      <w:r w:rsidR="00EC7406">
        <w:rPr>
          <w:color w:val="000000"/>
          <w:sz w:val="28"/>
          <w:szCs w:val="28"/>
        </w:rPr>
        <w:t xml:space="preserve">                                                                                      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 Правила выполнения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    </w:t>
      </w:r>
      <w:r w:rsidR="00B3357C">
        <w:rPr>
          <w:color w:val="000000"/>
          <w:sz w:val="28"/>
          <w:szCs w:val="28"/>
        </w:rPr>
        <w:t>4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2. Структура выполнения,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</w:t>
      </w:r>
      <w:r w:rsidR="00B3357C">
        <w:rPr>
          <w:color w:val="000000"/>
          <w:sz w:val="28"/>
          <w:szCs w:val="28"/>
        </w:rPr>
        <w:t>5</w:t>
      </w:r>
    </w:p>
    <w:p w:rsidR="004F7C6D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Практическая работа №1                                                                         </w:t>
      </w:r>
      <w:r w:rsidR="00B3357C">
        <w:rPr>
          <w:bCs/>
          <w:color w:val="000000"/>
          <w:sz w:val="28"/>
          <w:szCs w:val="28"/>
        </w:rPr>
        <w:t>6</w:t>
      </w:r>
    </w:p>
    <w:p w:rsidR="004F7C6D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4.</w:t>
      </w:r>
      <w:r>
        <w:rPr>
          <w:bCs/>
          <w:color w:val="000000"/>
          <w:sz w:val="28"/>
          <w:szCs w:val="28"/>
        </w:rPr>
        <w:t xml:space="preserve"> Практическая работа №2                                           </w:t>
      </w:r>
      <w:r w:rsidR="00DF64A8">
        <w:rPr>
          <w:bCs/>
          <w:color w:val="000000"/>
          <w:sz w:val="28"/>
          <w:szCs w:val="28"/>
        </w:rPr>
        <w:t xml:space="preserve">                              15</w:t>
      </w:r>
    </w:p>
    <w:p w:rsidR="00EC7406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4AC5" w:rsidRDefault="00E14AC5" w:rsidP="00EC74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Пояснительная записка</w:t>
      </w: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Согласно учебному плану специальности 08.02.01 «Строительство и эксплуатация зданий и сооружений» для закрепления теоретических знаний, приобретения практических навыков и формирования дополнительных профессиональных компетенций по </w:t>
      </w:r>
      <w:r w:rsidR="00F86253">
        <w:rPr>
          <w:color w:val="000000"/>
          <w:sz w:val="28"/>
          <w:szCs w:val="28"/>
        </w:rPr>
        <w:t>освоению</w:t>
      </w:r>
      <w:r w:rsidRPr="00D57186">
        <w:rPr>
          <w:color w:val="000000"/>
          <w:sz w:val="28"/>
          <w:szCs w:val="28"/>
        </w:rPr>
        <w:t xml:space="preserve"> </w:t>
      </w:r>
      <w:r w:rsidR="00F86253">
        <w:rPr>
          <w:color w:val="000000"/>
          <w:sz w:val="28"/>
          <w:szCs w:val="28"/>
        </w:rPr>
        <w:t>дисциплины «Основы гидравлики»</w:t>
      </w:r>
      <w:r w:rsidRPr="00D57186">
        <w:rPr>
          <w:color w:val="000000"/>
          <w:sz w:val="28"/>
          <w:szCs w:val="28"/>
        </w:rPr>
        <w:t> предусмотрено выполнение практических работ.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Целью </w:t>
      </w:r>
      <w:r w:rsidRPr="00D57186">
        <w:rPr>
          <w:color w:val="000000"/>
          <w:sz w:val="28"/>
          <w:szCs w:val="28"/>
        </w:rPr>
        <w:t>методических указаний по выполнению практических работ является организация и управление самостоятельной работой студентов в процессе обучения.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Задачи</w:t>
      </w:r>
      <w:r w:rsidRPr="00D57186">
        <w:rPr>
          <w:color w:val="000000"/>
          <w:sz w:val="28"/>
          <w:szCs w:val="28"/>
        </w:rPr>
        <w:t> методических указаний по выполнению лабораторных (практических) работ состоят в определении содержания, формы, и порядка выполнения практических и лабораторных работ, а также требования к результатам работы студентов.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Сведения о выполненной работе излагаются в отчете, который называется отчет о проделанной работе.</w:t>
      </w:r>
    </w:p>
    <w:p w:rsidR="00F86253" w:rsidRPr="00F86253" w:rsidRDefault="00F86253" w:rsidP="00F862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</w:t>
      </w:r>
      <w:r w:rsidR="00E14AC5" w:rsidRPr="00D57186">
        <w:rPr>
          <w:color w:val="000000"/>
          <w:sz w:val="28"/>
          <w:szCs w:val="28"/>
        </w:rPr>
        <w:t xml:space="preserve"> практических работ </w:t>
      </w:r>
      <w:r>
        <w:rPr>
          <w:color w:val="000000"/>
          <w:sz w:val="28"/>
          <w:szCs w:val="28"/>
        </w:rPr>
        <w:t xml:space="preserve">направлено на </w:t>
      </w:r>
      <w:r w:rsidRPr="00F86253">
        <w:rPr>
          <w:color w:val="000000"/>
          <w:sz w:val="28"/>
          <w:szCs w:val="28"/>
        </w:rPr>
        <w:t>начальное формирование у обучающихся общих компетенций, включающих в себя:</w:t>
      </w:r>
    </w:p>
    <w:p w:rsidR="00F86253" w:rsidRPr="00F86253" w:rsidRDefault="00F86253" w:rsidP="00F862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F86253">
        <w:rPr>
          <w:color w:val="000000"/>
          <w:sz w:val="28"/>
          <w:szCs w:val="28"/>
        </w:rPr>
        <w:t>ОК</w:t>
      </w:r>
      <w:proofErr w:type="gramEnd"/>
      <w:r w:rsidRPr="00F86253">
        <w:rPr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86253" w:rsidRPr="00F86253" w:rsidRDefault="00F86253" w:rsidP="00F8625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86253" w:rsidRPr="00F86253" w:rsidRDefault="00F86253" w:rsidP="00F8625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86253" w:rsidRPr="00F86253" w:rsidRDefault="00F86253" w:rsidP="00F8625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F86253" w:rsidRPr="00F86253" w:rsidRDefault="00F86253" w:rsidP="00F8625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Работать в коллективе и в команде.</w:t>
      </w:r>
    </w:p>
    <w:p w:rsidR="00F86253" w:rsidRPr="00F86253" w:rsidRDefault="00F86253" w:rsidP="00F8625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86253" w:rsidRPr="00F86253" w:rsidRDefault="00F86253" w:rsidP="00F86253">
      <w:pPr>
        <w:shd w:val="clear" w:color="auto" w:fill="FFFFFF"/>
        <w:spacing w:line="240" w:lineRule="auto"/>
        <w:ind w:left="14" w:right="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F86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4F7C6D" w:rsidRPr="00D57186" w:rsidRDefault="004F7C6D" w:rsidP="00F862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F862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F862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6253" w:rsidRPr="00D57186" w:rsidRDefault="00F86253" w:rsidP="00F862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1 Правила выполнения практических работ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1.1 Обучающийся должен выполнить практическую работу в соответствии с полученным заданием.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1.2</w:t>
      </w:r>
      <w:proofErr w:type="gramStart"/>
      <w:r w:rsidRPr="00D57186">
        <w:rPr>
          <w:color w:val="000000"/>
          <w:sz w:val="28"/>
          <w:szCs w:val="28"/>
        </w:rPr>
        <w:t xml:space="preserve"> К</w:t>
      </w:r>
      <w:proofErr w:type="gramEnd"/>
      <w:r w:rsidRPr="00D57186">
        <w:rPr>
          <w:color w:val="000000"/>
          <w:sz w:val="28"/>
          <w:szCs w:val="28"/>
        </w:rPr>
        <w:t>аждый обучающийся после выполнения работы должен представить отчет о проделанной работе с анализом полученных результатов и выводом по работе.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1.3 Отчет о проделанной работе следует выполнять в тетрадях для практических работ.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1.4 Содержание отчета указано в описании практической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1.5 Таблицы и рисунки следует выполнять с помощью чертежных инструментов (линейки, циркуля и т. д.) карандашом с соблюдением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1.6 Расчет следует проводить с точностью до двух значащих цифр.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1.7 Вспомогательные расчеты можно выполнить на отдельных листах, а при необходимости на листах отчета.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1.8</w:t>
      </w:r>
      <w:proofErr w:type="gramStart"/>
      <w:r w:rsidRPr="00D57186">
        <w:rPr>
          <w:color w:val="000000"/>
          <w:sz w:val="28"/>
          <w:szCs w:val="28"/>
        </w:rPr>
        <w:t xml:space="preserve"> Е</w:t>
      </w:r>
      <w:proofErr w:type="gramEnd"/>
      <w:r w:rsidRPr="00D57186">
        <w:rPr>
          <w:color w:val="000000"/>
          <w:sz w:val="28"/>
          <w:szCs w:val="28"/>
        </w:rPr>
        <w:t>сли обучающийся не выполнил практическую работу или часть работы, то он может выполнить работу или оставшуюся часть во внеурочное время, согласованное с преподавателем.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1.9 Оценку по практической работе 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> получает, с учетом срока выполнения работы, если: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расчеты выполнены правильно и в полном объеме;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сделан анализ проделанной работы и вывод по результатам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- 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 xml:space="preserve"> может пояснить выполнение любого этапа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отчет выполнен в соответствии с требованиями к выполнению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1.10 </w:t>
      </w:r>
      <w:proofErr w:type="gramStart"/>
      <w:r w:rsidRPr="00D57186">
        <w:rPr>
          <w:color w:val="000000"/>
          <w:sz w:val="28"/>
          <w:szCs w:val="28"/>
        </w:rPr>
        <w:t>Зачет</w:t>
      </w:r>
      <w:proofErr w:type="gramEnd"/>
      <w:r w:rsidRPr="00D57186">
        <w:rPr>
          <w:color w:val="000000"/>
          <w:sz w:val="28"/>
          <w:szCs w:val="28"/>
        </w:rPr>
        <w:t xml:space="preserve"> по практическим работам обучающийся получает при условии выполнения всех предусмотренных программой работ, после сдачи отчетов по работам при получении удовлетворительных оценок.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86253" w:rsidRDefault="00F86253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6253" w:rsidRDefault="00F86253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6253" w:rsidRDefault="00F86253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6253" w:rsidRDefault="00F86253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Pr="00D5718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807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Структура выполнения практической работы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Наименование темы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изучить, овладеть.</w:t>
      </w:r>
    </w:p>
    <w:p w:rsidR="0080707A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данные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Теоретич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еская часть практической работы.</w:t>
      </w:r>
    </w:p>
    <w:p w:rsid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Варианты 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для практической работы.</w:t>
      </w:r>
    </w:p>
    <w:p w:rsidR="0080707A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Приложение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работы:</w:t>
      </w:r>
    </w:p>
    <w:p w:rsidR="004F7C6D" w:rsidRPr="004F7C6D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Тщательно изучить краткие теоретические сведения (информационный материал, методические указания к выполнению лабораторной (практической) работы).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решить задачу. 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2.7.3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полученные результаты;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2.7.4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 записать вывод о проделанной работе;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отчета.</w:t>
      </w:r>
      <w:r w:rsidR="004F7C6D"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результатов расчета.</w:t>
      </w:r>
    </w:p>
    <w:p w:rsid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расчета.</w:t>
      </w:r>
    </w:p>
    <w:p w:rsidR="00320E93" w:rsidRPr="004F7C6D" w:rsidRDefault="00320E93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Чертежи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лабораторной (практической) работы выполняется в соответствии со структурой, требованиями стандарта СПДС и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Pr="00D5718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68F1" w:rsidRPr="00B3357C" w:rsidRDefault="004E68F1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Default="00F86253" w:rsidP="00B335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</w:t>
      </w:r>
      <w:r w:rsidR="00B33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ская работа № 1</w:t>
      </w:r>
    </w:p>
    <w:p w:rsidR="00B3357C" w:rsidRPr="00B3357C" w:rsidRDefault="00B3357C" w:rsidP="00B335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253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Расчёт цикла двигателя внутреннего сгорания</w:t>
      </w:r>
    </w:p>
    <w:p w:rsidR="00B3357C" w:rsidRP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Цель работы</w:t>
      </w:r>
      <w:r w:rsidR="00B3357C"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практических навыков  расчета циклов поршневых ДВС.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Обеспечивающие средства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2.1. Методические указания по выполнению практической работы;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2.2. Калькуляторы.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Справочные материалы.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Задание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3.1.  Данные для расчетов (по вариантам) взять из таблицы 4.1.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3.2.  По условию задания выполнить следующее: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3.2.1. Изобразить схематично (без масштаба) заданный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3.2.2. Определить параметры состояния в характерных точках цикла;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Определить количество подведенного и отведенного тепла;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Рассчитать термический КПД цикла.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3.2.5. Построить по расчетным данным (в масштабе) заданный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-диаграмме.</w:t>
      </w:r>
    </w:p>
    <w:p w:rsidR="00F86253" w:rsidRPr="00B3357C" w:rsidRDefault="00F86253" w:rsidP="00B33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86253"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Технология работы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Выполнить задание в соответствии с дан</w:t>
      </w:r>
      <w:r w:rsid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своего варианта (см. табл.1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.1).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Произвести расчет цикла двигателя внутреннего сгорания.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определить: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параметры в характерных точках цикла;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количество подведенного и отведенного тепла;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КПД цикла.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рассчитанным параметрам построить в масштабе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Рабочее тело массой 1 кг обладает свойствами воздуха.</w:t>
      </w:r>
      <w:r w:rsidR="00DF6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Исходные данные взять из табл.1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DF64A8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  <w:r w:rsidR="00F86253"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675" w:type="dxa"/>
        <w:tblLook w:val="04A0" w:firstRow="1" w:lastRow="0" w:firstColumn="1" w:lastColumn="0" w:noHBand="0" w:noVBand="1"/>
      </w:tblPr>
      <w:tblGrid>
        <w:gridCol w:w="983"/>
        <w:gridCol w:w="1589"/>
        <w:gridCol w:w="1582"/>
        <w:gridCol w:w="1590"/>
        <w:gridCol w:w="1576"/>
        <w:gridCol w:w="1576"/>
      </w:tblGrid>
      <w:tr w:rsidR="00F86253" w:rsidRPr="00B3357C" w:rsidTr="00F86253">
        <w:tc>
          <w:tcPr>
            <w:tcW w:w="1014" w:type="dxa"/>
          </w:tcPr>
          <w:p w:rsidR="00F86253" w:rsidRPr="00B3357C" w:rsidRDefault="00F86253" w:rsidP="00DF64A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№ вар-та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р</w:t>
            </w:r>
            <w:proofErr w:type="gramStart"/>
            <w:r w:rsidRPr="00B3357C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B3357C">
              <w:rPr>
                <w:color w:val="000000"/>
                <w:sz w:val="28"/>
                <w:szCs w:val="28"/>
              </w:rPr>
              <w:t>, бар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Т</w:t>
            </w:r>
            <w:proofErr w:type="gramStart"/>
            <w:r w:rsidRPr="00B3357C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B3357C">
              <w:rPr>
                <w:color w:val="000000"/>
                <w:sz w:val="28"/>
                <w:szCs w:val="28"/>
              </w:rPr>
              <w:t>, К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ε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ρ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λ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2,3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1,8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F86253" w:rsidRPr="00B3357C" w:rsidTr="00F86253">
        <w:tc>
          <w:tcPr>
            <w:tcW w:w="1014" w:type="dxa"/>
          </w:tcPr>
          <w:p w:rsidR="00F86253" w:rsidRPr="00B3357C" w:rsidRDefault="00F86253" w:rsidP="00DF64A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689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90" w:type="dxa"/>
          </w:tcPr>
          <w:p w:rsidR="00F86253" w:rsidRPr="00B3357C" w:rsidRDefault="00F86253" w:rsidP="00B3357C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2,1</w:t>
            </w:r>
          </w:p>
        </w:tc>
      </w:tr>
    </w:tbl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выполнением работы следует внимательно изучить указанные разделы в литературных источниках.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используются уравнения газовых законов, термодинамических процессов. Кроме этого в условии заданы коэффициенты, характеризующие тип цикла: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ε=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1</m:t>
                </m:r>
              </m:sub>
            </m:sSub>
          </m:den>
        </m:f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сжатия;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ρ=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3</m:t>
                </m:r>
              </m:sub>
            </m:sSub>
          </m:den>
        </m:f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предварительного расширения;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λ=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1</m:t>
                </m:r>
              </m:sub>
            </m:sSub>
          </m:den>
        </m:f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повышения давления.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расчете цикла ДВС следует помнить, что 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ρ=1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цикл Отто, 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λ=1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цикл Дизеля, 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ρ≠1, λ≠1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цикл Тринклера.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КПД цикла определяется с учетом количества подведенного и отведенного тепла, значения которых берутся по абсолютной величине: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=1-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расчета циклов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Дизеля.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цикл ДВС: определить параметры в характерных точках цикла, рассчитать количество подведенного и отведенного тепла и КПД цикла, построить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-диаграмме. Исходные данные: р1=1,1 МПа; Т1=315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λ=1; ε=14; ρ=1,6. Рабочее тело – воздух, массой 1 кг.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Определяем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газовую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постоянную воздуха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36pt" o:ole="">
            <v:imagedata r:id="rId8" o:title=""/>
          </v:shape>
          <o:OLEObject Type="Embed" ProgID="Equation.3" ShapeID="_x0000_i1025" DrawAspect="Content" ObjectID="_1646423941" r:id="rId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Определяем массовые теплоемкости: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999" w:dyaOrig="279">
          <v:shape id="_x0000_i1026" type="#_x0000_t75" style="width:50.25pt;height:14.25pt" o:ole="">
            <v:imagedata r:id="rId10" o:title=""/>
          </v:shape>
          <o:OLEObject Type="Embed" ProgID="Equation.3" ShapeID="_x0000_i1026" DrawAspect="Content" ObjectID="_1646423942" r:id="rId1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180" w:dyaOrig="700">
          <v:shape id="_x0000_i1027" type="#_x0000_t75" style="width:159pt;height:35.25pt" o:ole="">
            <v:imagedata r:id="rId12" o:title=""/>
          </v:shape>
          <o:OLEObject Type="Embed" ProgID="Equation.3" ShapeID="_x0000_i1027" DrawAspect="Content" ObjectID="_1646423943" r:id="rId1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999" w:dyaOrig="279">
          <v:shape id="_x0000_i1028" type="#_x0000_t75" style="width:50.25pt;height:14.25pt" o:ole="">
            <v:imagedata r:id="rId14" o:title=""/>
          </v:shape>
          <o:OLEObject Type="Embed" ProgID="Equation.3" ShapeID="_x0000_i1028" DrawAspect="Content" ObjectID="_1646423944" r:id="rId1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460" w:dyaOrig="680">
          <v:shape id="_x0000_i1029" type="#_x0000_t75" style="width:173.25pt;height:33.75pt" o:ole="">
            <v:imagedata r:id="rId16" o:title=""/>
          </v:shape>
          <o:OLEObject Type="Embed" ProgID="Equation.3" ShapeID="_x0000_i1029" DrawAspect="Content" ObjectID="_1646423945" r:id="rId17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Определяем показатель адиабаты 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00" w:dyaOrig="720">
          <v:shape id="_x0000_i1030" type="#_x0000_t75" style="width:99.75pt;height:36pt" o:ole="">
            <v:imagedata r:id="rId18" o:title=""/>
          </v:shape>
          <o:OLEObject Type="Embed" ProgID="Equation.3" ShapeID="_x0000_i1030" DrawAspect="Content" ObjectID="_1646423946" r:id="rId1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 Рассчитываем параметры в точке 1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020" w:dyaOrig="340">
          <v:shape id="_x0000_i1031" type="#_x0000_t75" style="width:51pt;height:17.25pt" o:ole="">
            <v:imagedata r:id="rId20" o:title=""/>
          </v:shape>
          <o:OLEObject Type="Embed" ProgID="Equation.3" ShapeID="_x0000_i1031" DrawAspect="Content" ObjectID="_1646423947" r:id="rId2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отсюда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200" w:dyaOrig="680">
          <v:shape id="_x0000_i1032" type="#_x0000_t75" style="width:159.75pt;height:33.75pt" o:ole="">
            <v:imagedata r:id="rId22" o:title=""/>
          </v:shape>
          <o:OLEObject Type="Embed" ProgID="Equation.3" ShapeID="_x0000_i1032" DrawAspect="Content" ObjectID="_1646423948" r:id="rId2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5. Рассчитываем  параметры  в  точке  2,  при  этом  учитываем,  что линия 1-2 – адиабата, где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00" w:dyaOrig="680">
          <v:shape id="_x0000_i1033" type="#_x0000_t75" style="width:35.25pt;height:33.75pt" o:ole="">
            <v:imagedata r:id="rId24" o:title=""/>
          </v:shape>
          <o:OLEObject Type="Embed" ProgID="Equation.3" ShapeID="_x0000_i1033" DrawAspect="Content" ObjectID="_1646423949" r:id="rId2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поэтому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80" w:dyaOrig="620">
          <v:shape id="_x0000_i1034" type="#_x0000_t75" style="width:138.75pt;height:30.75pt" o:ole="">
            <v:imagedata r:id="rId26" o:title=""/>
          </v:shape>
          <o:OLEObject Type="Embed" ProgID="Equation.3" ShapeID="_x0000_i1034" DrawAspect="Content" ObjectID="_1646423950" r:id="rId27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Применим соотношение 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20" w:dyaOrig="260">
          <v:shape id="_x0000_i1035" type="#_x0000_t75" style="width:11.25pt;height:12.75pt" o:ole="">
            <v:imagedata r:id="rId28" o:title=""/>
          </v:shape>
          <o:OLEObject Type="Embed" ProgID="Equation.3" ShapeID="_x0000_i1035" DrawAspect="Content" ObjectID="_1646423951" r:id="rId2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0" w:dyaOrig="220">
          <v:shape id="_x0000_i1036" type="#_x0000_t75" style="width:9.75pt;height:11.25pt" o:ole="">
            <v:imagedata r:id="rId30" o:title=""/>
          </v:shape>
          <o:OLEObject Type="Embed" ProgID="Equation.3" ShapeID="_x0000_i1036" DrawAspect="Content" ObjectID="_1646423952" r:id="rId3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адиабатном процессе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20" w:dyaOrig="360">
          <v:shape id="_x0000_i1037" type="#_x0000_t75" style="width:71.25pt;height:18pt" o:ole="">
            <v:imagedata r:id="rId32" o:title=""/>
          </v:shape>
          <o:OLEObject Type="Embed" ProgID="Equation.3" ShapeID="_x0000_i1037" DrawAspect="Content" ObjectID="_1646423953" r:id="rId3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60" w:dyaOrig="340">
          <v:shape id="_x0000_i1038" type="#_x0000_t75" style="width:12.75pt;height:17.25pt" o:ole="">
            <v:imagedata r:id="rId34" o:title=""/>
          </v:shape>
          <o:OLEObject Type="Embed" ProgID="Equation.3" ShapeID="_x0000_i1038" DrawAspect="Content" ObjectID="_1646423954" r:id="rId3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340" w:dyaOrig="680">
          <v:shape id="_x0000_i1039" type="#_x0000_t75" style="width:216.75pt;height:33.75pt" o:ole="">
            <v:imagedata r:id="rId36" o:title=""/>
          </v:shape>
          <o:OLEObject Type="Embed" ProgID="Equation.3" ShapeID="_x0000_i1039" DrawAspect="Content" ObjectID="_1646423955" r:id="rId37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уравнение состояния газа для точки 2, определяем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9" w:dyaOrig="340">
          <v:shape id="_x0000_i1040" type="#_x0000_t75" style="width:14.25pt;height:17.25pt" o:ole="">
            <v:imagedata r:id="rId38" o:title=""/>
          </v:shape>
          <o:OLEObject Type="Embed" ProgID="Equation.3" ShapeID="_x0000_i1040" DrawAspect="Content" ObjectID="_1646423956" r:id="rId3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320" w:dyaOrig="680">
          <v:shape id="_x0000_i1041" type="#_x0000_t75" style="width:203.25pt;height:32.25pt" o:ole="">
            <v:imagedata r:id="rId40" o:title=""/>
          </v:shape>
          <o:OLEObject Type="Embed" ProgID="Equation.3" ShapeID="_x0000_i1041" DrawAspect="Content" ObjectID="_1646423957" r:id="rId41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6. Рассчитываем параметры в точке 3. Линия 2-3 – изобара, поэтому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800" w:dyaOrig="360">
          <v:shape id="_x0000_i1042" type="#_x0000_t75" style="width:90pt;height:18pt" o:ole="">
            <v:imagedata r:id="rId42" o:title=""/>
          </v:shape>
          <o:OLEObject Type="Embed" ProgID="Equation.3" ShapeID="_x0000_i1042" DrawAspect="Content" ObjectID="_1646423958" r:id="rId4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этому процессу применяется коэффициент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40" w:dyaOrig="260">
          <v:shape id="_x0000_i1043" type="#_x0000_t75" style="width:12pt;height:12.75pt" o:ole="">
            <v:imagedata r:id="rId44" o:title=""/>
          </v:shape>
          <o:OLEObject Type="Embed" ProgID="Equation.3" ShapeID="_x0000_i1043" DrawAspect="Content" ObjectID="_1646423959" r:id="rId4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предварительного расширения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40" w:dyaOrig="680">
          <v:shape id="_x0000_i1044" type="#_x0000_t75" style="width:36.75pt;height:33.75pt" o:ole="">
            <v:imagedata r:id="rId46" o:title=""/>
          </v:shape>
          <o:OLEObject Type="Embed" ProgID="Equation.3" ShapeID="_x0000_i1044" DrawAspect="Content" ObjectID="_1646423960" r:id="rId4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находим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00" w:dyaOrig="499">
          <v:shape id="_x0000_i1045" type="#_x0000_t75" style="width:180pt;height:24.75pt" o:ole="">
            <v:imagedata r:id="rId48" o:title=""/>
          </v:shape>
          <o:OLEObject Type="Embed" ProgID="Equation.3" ShapeID="_x0000_i1045" DrawAspect="Content" ObjectID="_1646423961" r:id="rId4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Температура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9" w:dyaOrig="360">
          <v:shape id="_x0000_i1046" type="#_x0000_t75" style="width:14.25pt;height:18pt" o:ole="">
            <v:imagedata r:id="rId50" o:title=""/>
          </v:shape>
          <o:OLEObject Type="Embed" ProgID="Equation.3" ShapeID="_x0000_i1046" DrawAspect="Content" ObjectID="_1646423962" r:id="rId5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определяется  с  помощью  уравнения  состояния  газа  в точке 3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080" w:dyaOrig="360">
          <v:shape id="_x0000_i1047" type="#_x0000_t75" style="width:54pt;height:18pt" o:ole="">
            <v:imagedata r:id="rId52" o:title=""/>
          </v:shape>
          <o:OLEObject Type="Embed" ProgID="Equation.3" ShapeID="_x0000_i1047" DrawAspect="Content" ObjectID="_1646423963" r:id="rId53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560" w:dyaOrig="660">
          <v:shape id="_x0000_i1048" type="#_x0000_t75" style="width:177.75pt;height:33pt" o:ole="">
            <v:imagedata r:id="rId54" o:title=""/>
          </v:shape>
          <o:OLEObject Type="Embed" ProgID="Equation.3" ShapeID="_x0000_i1048" DrawAspect="Content" ObjectID="_1646423964" r:id="rId5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 Рассчитываем параметры в точке 4. Линия 3-4 – адиабата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380">
          <v:shape id="_x0000_i1049" type="#_x0000_t75" style="width:1in;height:18.75pt" o:ole="">
            <v:imagedata r:id="rId56" o:title=""/>
          </v:shape>
          <o:OLEObject Type="Embed" ProgID="Equation.3" ShapeID="_x0000_i1049" DrawAspect="Content" ObjectID="_1646423965" r:id="rId57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Линия 4-1 – изобара, поэтому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939" w:dyaOrig="499">
          <v:shape id="_x0000_i1050" type="#_x0000_t75" style="width:96.75pt;height:24.75pt" o:ole="">
            <v:imagedata r:id="rId58" o:title=""/>
          </v:shape>
          <o:OLEObject Type="Embed" ProgID="Equation.3" ShapeID="_x0000_i1050" DrawAspect="Content" ObjectID="_1646423966" r:id="rId5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Определяем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60" w:dyaOrig="340">
          <v:shape id="_x0000_i1051" type="#_x0000_t75" style="width:12.75pt;height:17.25pt" o:ole="">
            <v:imagedata r:id="rId60" o:title=""/>
          </v:shape>
          <o:OLEObject Type="Embed" ProgID="Equation.3" ShapeID="_x0000_i1051" DrawAspect="Content" ObjectID="_1646423967" r:id="rId6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80" w:dyaOrig="680">
          <v:shape id="_x0000_i1052" type="#_x0000_t75" style="width:204pt;height:33.75pt" o:ole="">
            <v:imagedata r:id="rId62" o:title=""/>
          </v:shape>
          <o:OLEObject Type="Embed" ProgID="Equation.3" ShapeID="_x0000_i1052" DrawAspect="Content" ObjectID="_1646423968" r:id="rId6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640" w:dyaOrig="680">
          <v:shape id="_x0000_i1053" type="#_x0000_t75" style="width:231.75pt;height:33.75pt" o:ole="">
            <v:imagedata r:id="rId64" o:title=""/>
          </v:shape>
          <o:OLEObject Type="Embed" ProgID="Equation.3" ShapeID="_x0000_i1053" DrawAspect="Content" ObjectID="_1646423969" r:id="rId6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Определяем количество подведенного и отведенного тепла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819" w:dyaOrig="520">
          <v:shape id="_x0000_i1054" type="#_x0000_t75" style="width:240.75pt;height:26.25pt" o:ole="">
            <v:imagedata r:id="rId66" o:title=""/>
          </v:shape>
          <o:OLEObject Type="Embed" ProgID="Equation.3" ShapeID="_x0000_i1054" DrawAspect="Content" ObjectID="_1646423970" r:id="rId6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подведенное тепло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5220" w:dyaOrig="520">
          <v:shape id="_x0000_i1055" type="#_x0000_t75" style="width:261pt;height:26.25pt" o:ole="">
            <v:imagedata r:id="rId68" o:title=""/>
          </v:shape>
          <o:OLEObject Type="Embed" ProgID="Equation.3" ShapeID="_x0000_i1055" DrawAspect="Content" ObjectID="_1646423971" r:id="rId6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отведенное тепло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Определяем  коэффициент полезного действия для данного цикла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60" w:dyaOrig="800">
          <v:shape id="_x0000_i1056" type="#_x0000_t75" style="width:183pt;height:39.75pt" o:ole="">
            <v:imagedata r:id="rId70" o:title=""/>
          </v:shape>
          <o:OLEObject Type="Embed" ProgID="Equation.3" ShapeID="_x0000_i1056" DrawAspect="Content" ObjectID="_1646423972" r:id="rId71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Строим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80" w:dyaOrig="279">
          <v:shape id="_x0000_i1057" type="#_x0000_t75" style="width:18.75pt;height:14.25pt" o:ole="">
            <v:imagedata r:id="rId72" o:title=""/>
          </v:shape>
          <o:OLEObject Type="Embed" ProgID="Equation.3" ShapeID="_x0000_i1057" DrawAspect="Content" ObjectID="_1646423973" r:id="rId73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диаграмму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280" w:dyaOrig="340">
          <v:shape id="_x0000_i1058" type="#_x0000_t75" style="width:63.75pt;height:17.25pt" o:ole="">
            <v:imagedata r:id="rId74" o:title=""/>
          </v:shape>
          <o:OLEObject Type="Embed" ProgID="Equation.3" ShapeID="_x0000_i1058" DrawAspect="Content" ObjectID="_1646423974" r:id="rId7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80" w:dyaOrig="499">
          <v:shape id="_x0000_i1059" type="#_x0000_t75" style="width:74.25pt;height:24.75pt" o:ole="">
            <v:imagedata r:id="rId76" o:title=""/>
          </v:shape>
          <o:OLEObject Type="Embed" ProgID="Equation.3" ShapeID="_x0000_i1059" DrawAspect="Content" ObjectID="_1646423975" r:id="rId7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300" w:dyaOrig="340">
          <v:shape id="_x0000_i1060" type="#_x0000_t75" style="width:61.5pt;height:16.5pt" o:ole="">
            <v:imagedata r:id="rId78" o:title=""/>
          </v:shape>
          <o:OLEObject Type="Embed" ProgID="Equation.3" ShapeID="_x0000_i1060" DrawAspect="Content" ObjectID="_1646423976" r:id="rId7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20" w:dyaOrig="499">
          <v:shape id="_x0000_i1061" type="#_x0000_t75" style="width:81pt;height:24.75pt" o:ole="">
            <v:imagedata r:id="rId80" o:title=""/>
          </v:shape>
          <o:OLEObject Type="Embed" ProgID="Equation.3" ShapeID="_x0000_i1061" DrawAspect="Content" ObjectID="_1646423977" r:id="rId81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260" w:dyaOrig="360">
          <v:shape id="_x0000_i1062" type="#_x0000_t75" style="width:59.25pt;height:17.25pt" o:ole="">
            <v:imagedata r:id="rId82" o:title=""/>
          </v:shape>
          <o:OLEObject Type="Embed" ProgID="Equation.3" ShapeID="_x0000_i1062" DrawAspect="Content" ObjectID="_1646423978" r:id="rId83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740" w:dyaOrig="499">
          <v:shape id="_x0000_i1063" type="#_x0000_t75" style="width:87pt;height:24.75pt" o:ole="">
            <v:imagedata r:id="rId84" o:title=""/>
          </v:shape>
          <o:OLEObject Type="Embed" ProgID="Equation.3" ShapeID="_x0000_i1063" DrawAspect="Content" ObjectID="_1646423979" r:id="rId8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180" w:dyaOrig="340">
          <v:shape id="_x0000_i1064" type="#_x0000_t75" style="width:59.25pt;height:17.25pt" o:ole="">
            <v:imagedata r:id="rId86" o:title=""/>
          </v:shape>
          <o:OLEObject Type="Embed" ProgID="Equation.3" ShapeID="_x0000_i1064" DrawAspect="Content" ObjectID="_1646423980" r:id="rId8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500" w:dyaOrig="499">
          <v:shape id="_x0000_i1065" type="#_x0000_t75" style="width:75pt;height:24.75pt" o:ole="">
            <v:imagedata r:id="rId88" o:title=""/>
          </v:shape>
          <o:OLEObject Type="Embed" ProgID="Equation.3" ShapeID="_x0000_i1065" DrawAspect="Content" ObjectID="_1646423981" r:id="rId8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s1043" type="#_x0000_t75" style="position:absolute;left:0;text-align:left;margin-left:96.9pt;margin-top:-22.4pt;width:265.7pt;height:195.2pt;z-index:251658240">
            <v:imagedata r:id="rId90" o:title=""/>
          </v:shape>
          <o:OLEObject Type="Embed" ProgID="CorelDRAW.Graphic.11" ShapeID="_x0000_s1043" DrawAspect="Content" ObjectID="_1646424047" r:id="rId91"/>
        </w:pi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Тринклера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цикл ДВС: определить параметры в характерных точках цикла, рассчитать количество подведенного и отведенного тепла и КПД цикла, построить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-диаграмме. Исходные данные: р1=1 МПа; Т1=315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λ=2,2; ε=14; ρ=1,9. Рабочее тело – воздух, массой 1 кг.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1.Определяем газовую постоянную.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 =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359" w:dyaOrig="680">
          <v:shape id="_x0000_i1066" type="#_x0000_t75" style="width:117.75pt;height:33.75pt" o:ole="">
            <v:imagedata r:id="rId92" o:title=""/>
          </v:shape>
          <o:OLEObject Type="Embed" ProgID="Equation.3" ShapeID="_x0000_i1066" DrawAspect="Content" ObjectID="_1646423982" r:id="rId9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1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P1V1=RT1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V1 =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859" w:dyaOrig="700">
          <v:shape id="_x0000_i1067" type="#_x0000_t75" style="width:143.25pt;height:35.25pt" o:ole="">
            <v:imagedata r:id="rId94" o:title=""/>
          </v:shape>
          <o:OLEObject Type="Embed" ProgID="Equation.3" ShapeID="_x0000_i1067" DrawAspect="Content" ObjectID="_1646423983" r:id="rId9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 2 (линия 1-2 – адиабатный процесс)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T1V1k-1 = T2V2k-1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K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0" w:dyaOrig="720">
          <v:shape id="_x0000_i1068" type="#_x0000_t75" style="width:18pt;height:36pt" o:ole="">
            <v:imagedata r:id="rId96" o:title=""/>
          </v:shape>
          <o:OLEObject Type="Embed" ProgID="Equation.3" ShapeID="_x0000_i1068" DrawAspect="Content" ObjectID="_1646423984" r:id="rId9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820" w:dyaOrig="720">
          <v:shape id="_x0000_i1069" type="#_x0000_t75" style="width:141pt;height:36pt" o:ole="">
            <v:imagedata r:id="rId98" o:title=""/>
          </v:shape>
          <o:OLEObject Type="Embed" ProgID="Equation.3" ShapeID="_x0000_i1069" DrawAspect="Content" ObjectID="_1646423985" r:id="rId9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60" w:dyaOrig="680">
          <v:shape id="_x0000_i1070" type="#_x0000_t75" style="width:138pt;height:34.5pt" o:ole="">
            <v:imagedata r:id="rId100" o:title=""/>
          </v:shape>
          <o:OLEObject Type="Embed" ProgID="Equation.3" ShapeID="_x0000_i1070" DrawAspect="Content" ObjectID="_1646423986" r:id="rId10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K=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1,3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1,01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=1,3</m:t>
        </m:r>
      </m:oMath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ε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0" w:dyaOrig="700">
          <v:shape id="_x0000_i1071" type="#_x0000_t75" style="width:18pt;height:35.25pt" o:ole="">
            <v:imagedata r:id="rId102" o:title=""/>
          </v:shape>
          <o:OLEObject Type="Embed" ProgID="Equation.3" ShapeID="_x0000_i1071" DrawAspect="Content" ObjectID="_1646423987" r:id="rId103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V2=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40" w:dyaOrig="639">
          <v:shape id="_x0000_i1072" type="#_x0000_t75" style="width:17.25pt;height:32.25pt" o:ole="">
            <v:imagedata r:id="rId104" o:title=""/>
          </v:shape>
          <o:OLEObject Type="Embed" ProgID="Equation.3" ShapeID="_x0000_i1072" DrawAspect="Content" ObjectID="_1646423988" r:id="rId10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899" w:dyaOrig="620">
          <v:shape id="_x0000_i1073" type="#_x0000_t75" style="width:95.25pt;height:30.75pt" o:ole="">
            <v:imagedata r:id="rId106" o:title=""/>
          </v:shape>
          <o:OLEObject Type="Embed" ProgID="Equation.3" ShapeID="_x0000_i1073" DrawAspect="Content" ObjectID="_1646423989" r:id="rId107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T2 = T1 (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0" w:dyaOrig="700">
          <v:shape id="_x0000_i1074" type="#_x0000_t75" style="width:18pt;height:35.25pt" o:ole="">
            <v:imagedata r:id="rId108" o:title=""/>
          </v:shape>
          <o:OLEObject Type="Embed" ProgID="Equation.3" ShapeID="_x0000_i1074" DrawAspect="Content" ObjectID="_1646423990" r:id="rId109"/>
        </w:objec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)k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-1= 315(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640" w:dyaOrig="660">
          <v:shape id="_x0000_i1075" type="#_x0000_t75" style="width:32.25pt;height:33pt" o:ole="">
            <v:imagedata r:id="rId110" o:title=""/>
          </v:shape>
          <o:OLEObject Type="Embed" ProgID="Equation.3" ShapeID="_x0000_i1075" DrawAspect="Content" ObjectID="_1646423991" r:id="rId11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)1,3-1 =709,8 К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P2V2=RT2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P2 =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960" w:dyaOrig="700">
          <v:shape id="_x0000_i1076" type="#_x0000_t75" style="width:147.75pt;height:35.25pt" o:ole="">
            <v:imagedata r:id="rId112" o:title=""/>
          </v:shape>
          <o:OLEObject Type="Embed" ProgID="Equation.3" ShapeID="_x0000_i1076" DrawAspect="Content" ObjectID="_1646423992" r:id="rId11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3 (линия 2-3 – изохорный процесс)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V2  =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V3 =0,006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599" w:dyaOrig="500">
          <v:shape id="_x0000_i1077" type="#_x0000_t75" style="width:30pt;height:24.75pt" o:ole="">
            <v:imagedata r:id="rId114" o:title=""/>
          </v:shape>
          <o:OLEObject Type="Embed" ProgID="Equation.3" ShapeID="_x0000_i1077" DrawAspect="Content" ObjectID="_1646423993" r:id="rId11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λ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40" w:dyaOrig="699">
          <v:shape id="_x0000_i1078" type="#_x0000_t75" style="width:17.25pt;height:35.25pt" o:ole="">
            <v:imagedata r:id="rId116" o:title=""/>
          </v:shape>
          <o:OLEObject Type="Embed" ProgID="Equation.3" ShapeID="_x0000_i1078" DrawAspect="Content" ObjectID="_1646423994" r:id="rId11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P3 =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λP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=2,2 ∙ 33,9 =74,58 МПа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T3 =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920" w:dyaOrig="620">
          <v:shape id="_x0000_i1079" type="#_x0000_t75" style="width:145.5pt;height:31.5pt" o:ole="">
            <v:imagedata r:id="rId118" o:title=""/>
          </v:shape>
          <o:OLEObject Type="Embed" ProgID="Equation.3" ShapeID="_x0000_i1079" DrawAspect="Content" ObjectID="_1646423995" r:id="rId11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 4 (линия 3-4 – изобарный процесс)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ρ=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→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=ρ∙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=1.9∙0.006=0.0114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860" w:dyaOrig="700">
          <v:shape id="_x0000_i1080" type="#_x0000_t75" style="width:42.75pt;height:35.25pt" o:ole="">
            <v:imagedata r:id="rId120" o:title=""/>
          </v:shape>
          <o:OLEObject Type="Embed" ProgID="Equation.3" ShapeID="_x0000_i1080" DrawAspect="Content" ObjectID="_1646423996" r:id="rId12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20" w:dyaOrig="700">
          <v:shape id="_x0000_i1081" type="#_x0000_t75" style="width:180.75pt;height:35.25pt" o:ole="">
            <v:imagedata r:id="rId122" o:title=""/>
          </v:shape>
          <o:OLEObject Type="Embed" ProgID="Equation.3" ShapeID="_x0000_i1081" DrawAspect="Content" ObjectID="_1646423997" r:id="rId12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P3=P4=74,58Мпа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 5 (линия 4-5 – адиабатное расширение)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T4V4k-1 = T5V5k-1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5660" w:dyaOrig="740">
          <v:shape id="_x0000_i1082" type="#_x0000_t75" style="width:282.75pt;height:36.75pt" o:ole="">
            <v:imagedata r:id="rId124" o:title=""/>
          </v:shape>
          <o:OLEObject Type="Embed" ProgID="Equation.3" ShapeID="_x0000_i1082" DrawAspect="Content" ObjectID="_1646423998" r:id="rId12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Т.к. линия 5-1 – изохорный отвод тепла, то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5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P5V5=RT5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5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R∙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5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287∙1258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0.09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=4.01 МПа.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Подведенное тепло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''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=1,01∙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1559-709,8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=857,69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''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=1,3∙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2962,1-1559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=1824,03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=857,69+1824,03=2681,72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Отведенное тепло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v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5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=1.01∙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315-1258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=-952.43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кДж</m:t>
            </m:r>
          </m:num>
          <m:den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кг</m:t>
            </m:r>
            <w:proofErr w:type="gramEnd"/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КПД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=1-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=1-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952.43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2681.72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=0.645.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рассчитанным значениям параметров строится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 wp14:anchorId="0E0166D4" wp14:editId="66D29493">
            <wp:extent cx="4396740" cy="3000375"/>
            <wp:effectExtent l="19050" t="0" r="3810" b="0"/>
            <wp:docPr id="31" name="Рисунок 31" descr="2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23232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Отто.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цикл Отто: определить параметры  в характерных точках, определить количество подведенного и отведенного тепла, подсчитать КПД цикла и построить цикл в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20" w:dyaOrig="279">
          <v:shape id="_x0000_i1083" type="#_x0000_t75" style="width:21pt;height:14.25pt" o:ole="">
            <v:imagedata r:id="rId127" o:title=""/>
          </v:shape>
          <o:OLEObject Type="Embed" ProgID="Equation.3" ShapeID="_x0000_i1083" DrawAspect="Content" ObjectID="_1646423999" r:id="rId128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диаграмме.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Дано: р1=1,1 МПа; Т1=315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m=1 кг; газ – воздух; ε=8; λ=2,4.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Определить: v1, p2, v2, T2, p3, v3, T3, p4, v4, T4, q1, q2, ηt; построить цикл в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pV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-диаграмме.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Определяем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газовую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постоянную воздуха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300" w:dyaOrig="720">
          <v:shape id="_x0000_i1084" type="#_x0000_t75" style="width:165pt;height:36pt" o:ole="">
            <v:imagedata r:id="rId8" o:title=""/>
          </v:shape>
          <o:OLEObject Type="Embed" ProgID="Equation.3" ShapeID="_x0000_i1084" DrawAspect="Content" ObjectID="_1646424000" r:id="rId12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Определяем массовые теплоемкости: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999" w:dyaOrig="279">
          <v:shape id="_x0000_i1085" type="#_x0000_t75" style="width:50.25pt;height:14.25pt" o:ole="">
            <v:imagedata r:id="rId10" o:title=""/>
          </v:shape>
          <o:OLEObject Type="Embed" ProgID="Equation.3" ShapeID="_x0000_i1085" DrawAspect="Content" ObjectID="_1646424001" r:id="rId130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180" w:dyaOrig="700">
          <v:shape id="_x0000_i1086" type="#_x0000_t75" style="width:159pt;height:35.25pt" o:ole="">
            <v:imagedata r:id="rId12" o:title=""/>
          </v:shape>
          <o:OLEObject Type="Embed" ProgID="Equation.3" ShapeID="_x0000_i1086" DrawAspect="Content" ObjectID="_1646424002" r:id="rId131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999" w:dyaOrig="279">
          <v:shape id="_x0000_i1087" type="#_x0000_t75" style="width:50.25pt;height:14.25pt" o:ole="">
            <v:imagedata r:id="rId14" o:title=""/>
          </v:shape>
          <o:OLEObject Type="Embed" ProgID="Equation.3" ShapeID="_x0000_i1087" DrawAspect="Content" ObjectID="_1646424003" r:id="rId132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460" w:dyaOrig="680">
          <v:shape id="_x0000_i1088" type="#_x0000_t75" style="width:173.25pt;height:33.75pt" o:ole="">
            <v:imagedata r:id="rId16" o:title=""/>
          </v:shape>
          <o:OLEObject Type="Embed" ProgID="Equation.3" ShapeID="_x0000_i1088" DrawAspect="Content" ObjectID="_1646424004" r:id="rId13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Определяем показатель адиабаты 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00" w:dyaOrig="720">
          <v:shape id="_x0000_i1089" type="#_x0000_t75" style="width:99.75pt;height:36pt" o:ole="">
            <v:imagedata r:id="rId18" o:title=""/>
          </v:shape>
          <o:OLEObject Type="Embed" ProgID="Equation.3" ShapeID="_x0000_i1089" DrawAspect="Content" ObjectID="_1646424005" r:id="rId134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 Рассчитываем параметры в точке 1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020" w:dyaOrig="340">
          <v:shape id="_x0000_i1090" type="#_x0000_t75" style="width:51pt;height:17.25pt" o:ole="">
            <v:imagedata r:id="rId20" o:title=""/>
          </v:shape>
          <o:OLEObject Type="Embed" ProgID="Equation.3" ShapeID="_x0000_i1090" DrawAspect="Content" ObjectID="_1646424006" r:id="rId13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отсюда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200" w:dyaOrig="680">
          <v:shape id="_x0000_i1091" type="#_x0000_t75" style="width:159.75pt;height:33.75pt" o:ole="">
            <v:imagedata r:id="rId22" o:title=""/>
          </v:shape>
          <o:OLEObject Type="Embed" ProgID="Equation.3" ShapeID="_x0000_i1091" DrawAspect="Content" ObjectID="_1646424007" r:id="rId136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Рассчитываем  параметры  в  точке  2,  при  этом  учитываем,  что линия 1-2 – адиабата, где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00" w:dyaOrig="680">
          <v:shape id="_x0000_i1092" type="#_x0000_t75" style="width:35.25pt;height:33.75pt" o:ole="">
            <v:imagedata r:id="rId24" o:title=""/>
          </v:shape>
          <o:OLEObject Type="Embed" ProgID="Equation.3" ShapeID="_x0000_i1092" DrawAspect="Content" ObjectID="_1646424008" r:id="rId13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поэтому 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ε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0.08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=0.01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Применим соотношение 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20" w:dyaOrig="260">
          <v:shape id="_x0000_i1093" type="#_x0000_t75" style="width:11.25pt;height:12.75pt" o:ole="">
            <v:imagedata r:id="rId28" o:title=""/>
          </v:shape>
          <o:OLEObject Type="Embed" ProgID="Equation.3" ShapeID="_x0000_i1093" DrawAspect="Content" ObjectID="_1646424009" r:id="rId138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0" w:dyaOrig="220">
          <v:shape id="_x0000_i1094" type="#_x0000_t75" style="width:9.75pt;height:11.25pt" o:ole="">
            <v:imagedata r:id="rId30" o:title=""/>
          </v:shape>
          <o:OLEObject Type="Embed" ProgID="Equation.3" ShapeID="_x0000_i1094" DrawAspect="Content" ObjectID="_1646424010" r:id="rId13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адиабатном процессе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20" w:dyaOrig="360">
          <v:shape id="_x0000_i1095" type="#_x0000_t75" style="width:71.25pt;height:18pt" o:ole="">
            <v:imagedata r:id="rId32" o:title=""/>
          </v:shape>
          <o:OLEObject Type="Embed" ProgID="Equation.3" ShapeID="_x0000_i1095" DrawAspect="Content" ObjectID="_1646424011" r:id="rId140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60" w:dyaOrig="340">
          <v:shape id="_x0000_i1096" type="#_x0000_t75" style="width:12.75pt;height:17.25pt" o:ole="">
            <v:imagedata r:id="rId34" o:title=""/>
          </v:shape>
          <o:OLEObject Type="Embed" ProgID="Equation.3" ShapeID="_x0000_i1096" DrawAspect="Content" ObjectID="_1646424012" r:id="rId14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400" w:dyaOrig="700">
          <v:shape id="_x0000_i1097" type="#_x0000_t75" style="width:219.75pt;height:34.5pt" o:ole="">
            <v:imagedata r:id="rId142" o:title=""/>
          </v:shape>
          <o:OLEObject Type="Embed" ProgID="Equation.3" ShapeID="_x0000_i1097" DrawAspect="Content" ObjectID="_1646424013" r:id="rId14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уравнение состояния газа для точки 2, определяем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9" w:dyaOrig="340">
          <v:shape id="_x0000_i1098" type="#_x0000_t75" style="width:14.25pt;height:17.25pt" o:ole="">
            <v:imagedata r:id="rId38" o:title=""/>
          </v:shape>
          <o:OLEObject Type="Embed" ProgID="Equation.3" ShapeID="_x0000_i1098" DrawAspect="Content" ObjectID="_1646424014" r:id="rId144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660" w:dyaOrig="700">
          <v:shape id="_x0000_i1099" type="#_x0000_t75" style="width:219.75pt;height:33pt" o:ole="">
            <v:imagedata r:id="rId145" o:title=""/>
          </v:shape>
          <o:OLEObject Type="Embed" ProgID="Equation.3" ShapeID="_x0000_i1099" DrawAspect="Content" ObjectID="_1646424015" r:id="rId146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6. Рассчитываем параметры в точке 3 линия 2-3 – изохора, поэтому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60" w:dyaOrig="380">
          <v:shape id="_x0000_i1100" type="#_x0000_t75" style="width:102.75pt;height:18.75pt" o:ole="">
            <v:imagedata r:id="rId147" o:title=""/>
          </v:shape>
          <o:OLEObject Type="Embed" ProgID="Equation.3" ShapeID="_x0000_i1100" DrawAspect="Content" ObjectID="_1646424016" r:id="rId148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этому процессу применяется коэффициент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20" w:dyaOrig="279">
          <v:shape id="_x0000_i1101" type="#_x0000_t75" style="width:11.25pt;height:13.5pt" o:ole="">
            <v:imagedata r:id="rId149" o:title=""/>
          </v:shape>
          <o:OLEObject Type="Embed" ProgID="Equation.3" ShapeID="_x0000_i1101" DrawAspect="Content" ObjectID="_1646424017" r:id="rId150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степень повышения давления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80" w:dyaOrig="700">
          <v:shape id="_x0000_i1102" type="#_x0000_t75" style="width:38.25pt;height:34.5pt" o:ole="">
            <v:imagedata r:id="rId151" o:title=""/>
          </v:shape>
          <o:OLEObject Type="Embed" ProgID="Equation.3" ShapeID="_x0000_i1102" DrawAspect="Content" ObjectID="_1646424018" r:id="rId152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находим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379" w:dyaOrig="360">
          <v:shape id="_x0000_i1103" type="#_x0000_t75" style="width:168.75pt;height:18pt" o:ole="">
            <v:imagedata r:id="rId153" o:title=""/>
          </v:shape>
          <o:OLEObject Type="Embed" ProgID="Equation.3" ShapeID="_x0000_i1103" DrawAspect="Content" ObjectID="_1646424019" r:id="rId154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Температура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9" w:dyaOrig="360">
          <v:shape id="_x0000_i1104" type="#_x0000_t75" style="width:14.25pt;height:18pt" o:ole="">
            <v:imagedata r:id="rId50" o:title=""/>
          </v:shape>
          <o:OLEObject Type="Embed" ProgID="Equation.3" ShapeID="_x0000_i1104" DrawAspect="Content" ObjectID="_1646424020" r:id="rId15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определяется  с  помощью  уравнения  состояния  газа  в точке 3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080" w:dyaOrig="360">
          <v:shape id="_x0000_i1105" type="#_x0000_t75" style="width:54pt;height:18pt" o:ole="">
            <v:imagedata r:id="rId52" o:title=""/>
          </v:shape>
          <o:OLEObject Type="Embed" ProgID="Equation.3" ShapeID="_x0000_i1105" DrawAspect="Content" ObjectID="_1646424021" r:id="rId156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620" w:dyaOrig="660">
          <v:shape id="_x0000_i1106" type="#_x0000_t75" style="width:180.75pt;height:33pt" o:ole="">
            <v:imagedata r:id="rId157" o:title=""/>
          </v:shape>
          <o:OLEObject Type="Embed" ProgID="Equation.3" ShapeID="_x0000_i1106" DrawAspect="Content" ObjectID="_1646424022" r:id="rId158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 Рассчитываем параметры в точке 4 линия 3-4 – адиабата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380">
          <v:shape id="_x0000_i1107" type="#_x0000_t75" style="width:1in;height:18.75pt" o:ole="">
            <v:imagedata r:id="rId56" o:title=""/>
          </v:shape>
          <o:OLEObject Type="Embed" ProgID="Equation.3" ShapeID="_x0000_i1107" DrawAspect="Content" ObjectID="_1646424023" r:id="rId159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линия 4-1 – изохора, поэтому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939" w:dyaOrig="499">
          <v:shape id="_x0000_i1108" type="#_x0000_t75" style="width:96.75pt;height:24.75pt" o:ole="">
            <v:imagedata r:id="rId58" o:title=""/>
          </v:shape>
          <o:OLEObject Type="Embed" ProgID="Equation.3" ShapeID="_x0000_i1108" DrawAspect="Content" ObjectID="_1646424024" r:id="rId160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Определяем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60" w:dyaOrig="340">
          <v:shape id="_x0000_i1109" type="#_x0000_t75" style="width:12.75pt;height:17.25pt" o:ole="">
            <v:imagedata r:id="rId60" o:title=""/>
          </v:shape>
          <o:OLEObject Type="Embed" ProgID="Equation.3" ShapeID="_x0000_i1109" DrawAspect="Content" ObjectID="_1646424025" r:id="rId16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940" w:dyaOrig="700">
          <v:shape id="_x0000_i1110" type="#_x0000_t75" style="width:197.25pt;height:34.5pt" o:ole="">
            <v:imagedata r:id="rId162" o:title=""/>
          </v:shape>
          <o:OLEObject Type="Embed" ProgID="Equation.3" ShapeID="_x0000_i1110" DrawAspect="Content" ObjectID="_1646424026" r:id="rId163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520" w:dyaOrig="700">
          <v:shape id="_x0000_i1111" type="#_x0000_t75" style="width:225.75pt;height:34.5pt" o:ole="">
            <v:imagedata r:id="rId164" o:title=""/>
          </v:shape>
          <o:OLEObject Type="Embed" ProgID="Equation.3" ShapeID="_x0000_i1111" DrawAspect="Content" ObjectID="_1646424027" r:id="rId16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Определяем количество подведенного и отведенного тепла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800" w:dyaOrig="520">
          <v:shape id="_x0000_i1112" type="#_x0000_t75" style="width:240pt;height:26.25pt" o:ole="">
            <v:imagedata r:id="rId166" o:title=""/>
          </v:shape>
          <o:OLEObject Type="Embed" ProgID="Equation.3" ShapeID="_x0000_i1112" DrawAspect="Content" ObjectID="_1646424028" r:id="rId16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подведенное тепло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860" w:dyaOrig="520">
          <v:shape id="_x0000_i1113" type="#_x0000_t75" style="width:243pt;height:26.25pt" o:ole="">
            <v:imagedata r:id="rId168" o:title=""/>
          </v:shape>
          <o:OLEObject Type="Embed" ProgID="Equation.3" ShapeID="_x0000_i1113" DrawAspect="Content" ObjectID="_1646424029" r:id="rId16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отведенное тепло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Определяем  коэффициент полезного действия для данного цикла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200" w:dyaOrig="740">
          <v:shape id="_x0000_i1114" type="#_x0000_t75" style="width:159.75pt;height:36.75pt" o:ole="">
            <v:imagedata r:id="rId170" o:title=""/>
          </v:shape>
          <o:OLEObject Type="Embed" ProgID="Equation.3" ShapeID="_x0000_i1114" DrawAspect="Content" ObjectID="_1646424030" r:id="rId171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Строим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80" w:dyaOrig="279">
          <v:shape id="_x0000_i1115" type="#_x0000_t75" style="width:18.75pt;height:14.25pt" o:ole="">
            <v:imagedata r:id="rId72" o:title=""/>
          </v:shape>
          <o:OLEObject Type="Embed" ProgID="Equation.3" ShapeID="_x0000_i1115" DrawAspect="Content" ObjectID="_1646424031" r:id="rId172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диаграмму</w: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280" w:dyaOrig="340">
          <v:shape id="_x0000_i1116" type="#_x0000_t75" style="width:63.75pt;height:17.25pt" o:ole="">
            <v:imagedata r:id="rId74" o:title=""/>
          </v:shape>
          <o:OLEObject Type="Embed" ProgID="Equation.3" ShapeID="_x0000_i1116" DrawAspect="Content" ObjectID="_1646424032" r:id="rId173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80" w:dyaOrig="499">
          <v:shape id="_x0000_i1117" type="#_x0000_t75" style="width:74.25pt;height:24.75pt" o:ole="">
            <v:imagedata r:id="rId76" o:title=""/>
          </v:shape>
          <o:OLEObject Type="Embed" ProgID="Equation.3" ShapeID="_x0000_i1117" DrawAspect="Content" ObjectID="_1646424033" r:id="rId174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340">
          <v:shape id="_x0000_i1118" type="#_x0000_t75" style="width:67.5pt;height:16.5pt" o:ole="">
            <v:imagedata r:id="rId175" o:title=""/>
          </v:shape>
          <o:OLEObject Type="Embed" ProgID="Equation.3" ShapeID="_x0000_i1118" DrawAspect="Content" ObjectID="_1646424034" r:id="rId176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520" w:dyaOrig="499">
          <v:shape id="_x0000_i1119" type="#_x0000_t75" style="width:75.75pt;height:24.75pt" o:ole="">
            <v:imagedata r:id="rId177" o:title=""/>
          </v:shape>
          <o:OLEObject Type="Embed" ProgID="Equation.3" ShapeID="_x0000_i1119" DrawAspect="Content" ObjectID="_1646424035" r:id="rId178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60" w:dyaOrig="360">
          <v:shape id="_x0000_i1120" type="#_x0000_t75" style="width:69pt;height:17.25pt" o:ole="">
            <v:imagedata r:id="rId179" o:title=""/>
          </v:shape>
          <o:OLEObject Type="Embed" ProgID="Equation.3" ShapeID="_x0000_i1120" DrawAspect="Content" ObjectID="_1646424036" r:id="rId180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520" w:dyaOrig="499">
          <v:shape id="_x0000_i1121" type="#_x0000_t75" style="width:75.75pt;height:24.75pt" o:ole="">
            <v:imagedata r:id="rId181" o:title=""/>
          </v:shape>
          <o:OLEObject Type="Embed" ProgID="Equation.3" ShapeID="_x0000_i1121" DrawAspect="Content" ObjectID="_1646424037" r:id="rId182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380" w:dyaOrig="340">
          <v:shape id="_x0000_i1122" type="#_x0000_t75" style="width:69.75pt;height:17.25pt" o:ole="">
            <v:imagedata r:id="rId183" o:title=""/>
          </v:shape>
          <o:OLEObject Type="Embed" ProgID="Equation.3" ShapeID="_x0000_i1122" DrawAspect="Content" ObjectID="_1646424038" r:id="rId184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500" w:dyaOrig="499">
          <v:shape id="_x0000_i1123" type="#_x0000_t75" style="width:75pt;height:24.75pt" o:ole="">
            <v:imagedata r:id="rId88" o:title=""/>
          </v:shape>
          <o:OLEObject Type="Embed" ProgID="Equation.3" ShapeID="_x0000_i1123" DrawAspect="Content" ObjectID="_1646424039" r:id="rId185"/>
        </w:object>
      </w:r>
    </w:p>
    <w:p w:rsidR="00F86253" w:rsidRPr="00B3357C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8B3E78" wp14:editId="01E84C27">
                <wp:simplePos x="0" y="0"/>
                <wp:positionH relativeFrom="margin">
                  <wp:posOffset>669290</wp:posOffset>
                </wp:positionH>
                <wp:positionV relativeFrom="paragraph">
                  <wp:posOffset>118110</wp:posOffset>
                </wp:positionV>
                <wp:extent cx="1859280" cy="1514475"/>
                <wp:effectExtent l="0" t="20955" r="0" b="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9280" cy="1514475"/>
                          <a:chOff x="1881" y="1404"/>
                          <a:chExt cx="2928" cy="2385"/>
                        </a:xfrm>
                      </wpg:grpSpPr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56" y="2574"/>
                            <a:ext cx="82" cy="7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816" y="2169"/>
                            <a:ext cx="82" cy="7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816" y="2934"/>
                            <a:ext cx="82" cy="7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 flipV="1">
                            <a:off x="2241" y="1404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241" y="3384"/>
                            <a:ext cx="2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31" y="3339"/>
                            <a:ext cx="678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sym w:font="Symbol" w:char="F07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404"/>
                            <a:ext cx="678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3249"/>
                            <a:ext cx="10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sym w:font="Symbol" w:char="F075"/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lang w:val="en-US"/>
                                </w:rPr>
                                <w:sym w:font="Symbol" w:char="F075"/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31" y="3249"/>
                            <a:ext cx="10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sym w:font="Symbol" w:char="F075"/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lang w:val="en-US"/>
                                </w:rPr>
                                <w:sym w:font="Symbol" w:char="F075"/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556" y="1764"/>
                            <a:ext cx="82" cy="7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601" y="2619"/>
                            <a:ext cx="1260" cy="360"/>
                          </a:xfrm>
                          <a:custGeom>
                            <a:avLst/>
                            <a:gdLst>
                              <a:gd name="T0" fmla="*/ 1260 w 1260"/>
                              <a:gd name="T1" fmla="*/ 360 h 360"/>
                              <a:gd name="T2" fmla="*/ 405 w 1260"/>
                              <a:gd name="T3" fmla="*/ 180 h 360"/>
                              <a:gd name="T4" fmla="*/ 0 w 1260"/>
                              <a:gd name="T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0" h="360">
                                <a:moveTo>
                                  <a:pt x="1260" y="360"/>
                                </a:moveTo>
                                <a:cubicBezTo>
                                  <a:pt x="937" y="300"/>
                                  <a:pt x="615" y="240"/>
                                  <a:pt x="405" y="180"/>
                                </a:cubicBezTo>
                                <a:cubicBezTo>
                                  <a:pt x="195" y="120"/>
                                  <a:pt x="97" y="6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601" y="1809"/>
                            <a:ext cx="1260" cy="360"/>
                          </a:xfrm>
                          <a:custGeom>
                            <a:avLst/>
                            <a:gdLst>
                              <a:gd name="T0" fmla="*/ 1260 w 1260"/>
                              <a:gd name="T1" fmla="*/ 360 h 360"/>
                              <a:gd name="T2" fmla="*/ 405 w 1260"/>
                              <a:gd name="T3" fmla="*/ 180 h 360"/>
                              <a:gd name="T4" fmla="*/ 0 w 1260"/>
                              <a:gd name="T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0" h="360">
                                <a:moveTo>
                                  <a:pt x="1260" y="360"/>
                                </a:moveTo>
                                <a:cubicBezTo>
                                  <a:pt x="937" y="300"/>
                                  <a:pt x="615" y="240"/>
                                  <a:pt x="405" y="180"/>
                                </a:cubicBezTo>
                                <a:cubicBezTo>
                                  <a:pt x="195" y="120"/>
                                  <a:pt x="97" y="6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3861" y="2169"/>
                            <a:ext cx="0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2601" y="1809"/>
                            <a:ext cx="0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4041" y="2439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2871" y="1719"/>
                            <a:ext cx="675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2778" y="2844"/>
                            <a:ext cx="675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2466" y="1989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726" y="2889"/>
                            <a:ext cx="54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76" y="1449"/>
                            <a:ext cx="6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771" y="1854"/>
                            <a:ext cx="6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2574"/>
                            <a:ext cx="6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179" y="2574"/>
                            <a:ext cx="3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2259"/>
                            <a:ext cx="58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854"/>
                            <a:ext cx="6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57C" w:rsidRDefault="00B3357C" w:rsidP="00F86253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2061" y="2214"/>
                            <a:ext cx="36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2601" y="2619"/>
                            <a:ext cx="0" cy="7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3861" y="2979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52.7pt;margin-top:9.3pt;width:146.4pt;height:119.25pt;z-index:251660288;mso-position-horizontal-relative:margin" coordorigin="1881,1404" coordsize="2928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">
                <v:oval id="Oval 4" o:spid="_x0000_s1027" style="position:absolute;left:2556;top:2574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<v:oval id="Oval 5" o:spid="_x0000_s1028" style="position:absolute;left:3816;top:2169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/>
                <v:oval id="Oval 6" o:spid="_x0000_s1029" style="position:absolute;left:3816;top:2934;width:82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    <v:line id="Line 7" o:spid="_x0000_s1030" style="position:absolute;flip:y;visibility:visible;mso-wrap-style:square" from="2241,1404" to="2241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8" o:spid="_x0000_s1031" style="position:absolute;visibility:visible;mso-wrap-style:square" from="2241,3384" to="4536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4131;top:3339;width:67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sym w:font="Symbol" w:char="F075"/>
                        </w:r>
                      </w:p>
                    </w:txbxContent>
                  </v:textbox>
                </v:shape>
                <v:shape id="Text Box 10" o:spid="_x0000_s1033" type="#_x0000_t202" style="position:absolute;left:1881;top:1404;width:67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1" o:spid="_x0000_s1034" type="#_x0000_t202" style="position:absolute;left:2196;top:3249;width:108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sym w:font="Symbol" w:char="F075"/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  <w:r>
                          <w:rPr>
                            <w:lang w:val="en-US"/>
                          </w:rPr>
                          <w:sym w:font="Symbol" w:char="F075"/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5" type="#_x0000_t202" style="position:absolute;left:3231;top:3249;width:108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sym w:font="Symbol" w:char="F075"/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  <w:r>
                          <w:rPr>
                            <w:lang w:val="en-US"/>
                          </w:rPr>
                          <w:sym w:font="Symbol" w:char="F075"/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oval id="Oval 13" o:spid="_x0000_s1036" style="position:absolute;left:2556;top:1764;width:8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/>
                <v:shape id="Freeform 14" o:spid="_x0000_s1037" style="position:absolute;left:2601;top:2619;width:1260;height:360;visibility:visible;mso-wrap-style:square;v-text-anchor:top" coordsize="12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9z8EA&#10;AADbAAAADwAAAGRycy9kb3ducmV2LnhtbERPzYrCMBC+C75DGMGbpiqs2jWKCIIe9rC1DzDbzLZl&#10;m0ltYlt9erMgeJuP73c2u95UoqXGlZYVzKYRCOLM6pJzBenlOFmBcB5ZY2WZFNzJwW47HGww1rbj&#10;b2oTn4sQwi5GBYX3dSylywoy6Ka2Jg7cr20M+gCbXOoGuxBuKjmPog9psOTQUGBNh4Kyv+RmFCyz&#10;48951lG+WD6i9Veynrfp1Sg1HvX7TxCeev8Wv9wnHeYv4P+Xc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0/c/BAAAA2wAAAA8AAAAAAAAAAAAAAAAAmAIAAGRycy9kb3du&#10;cmV2LnhtbFBLBQYAAAAABAAEAPUAAACGAwAAAAA=&#10;" path="m1260,360c937,300,615,240,405,180,195,120,97,60,,e" filled="f">
                  <v:path arrowok="t" o:connecttype="custom" o:connectlocs="1260,360;405,180;0,0" o:connectangles="0,0,0"/>
                </v:shape>
                <v:shape id="Freeform 15" o:spid="_x0000_s1038" style="position:absolute;left:2601;top:1809;width:1260;height:360;visibility:visible;mso-wrap-style:square;v-text-anchor:top" coordsize="12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lu8EA&#10;AADbAAAADwAAAGRycy9kb3ducmV2LnhtbERPzYrCMBC+C75DGMGbpuqyajWKCIJ78LBdH2BsxrbY&#10;TGoT2+4+vRGEvc3H9zvrbWdK0VDtCssKJuMIBHFqdcGZgvPPYbQA4TyyxtIyKfglB9tNv7fGWNuW&#10;v6lJfCZCCLsYFeTeV7GULs3JoBvbijhwV1sb9AHWmdQ1tiHclHIaRZ/SYMGhIceK9jmlt+RhFMzT&#10;w+Vr0lI2m/9Fy1OynDbnu1FqOOh2KxCeOv8vfruPOsz/gNcv4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dZbvBAAAA2wAAAA8AAAAAAAAAAAAAAAAAmAIAAGRycy9kb3du&#10;cmV2LnhtbFBLBQYAAAAABAAEAPUAAACGAwAAAAA=&#10;" path="m1260,360c937,300,615,240,405,180,195,120,97,60,,e" filled="f">
                  <v:path arrowok="t" o:connecttype="custom" o:connectlocs="1260,360;405,180;0,0" o:connectangles="0,0,0"/>
                </v:shape>
                <v:line id="Line 16" o:spid="_x0000_s1039" style="position:absolute;visibility:visible;mso-wrap-style:square" from="3861,2169" to="3861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40" style="position:absolute;visibility:visible;mso-wrap-style:square" from="2601,1809" to="2601,2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8" o:spid="_x0000_s1041" style="position:absolute;visibility:visible;mso-wrap-style:square" from="4041,2439" to="4041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9HcAAAADbAAAADwAAAGRycy9kb3ducmV2LnhtbERPS4vCMBC+L/gfwgh709QHKtUoIih7&#10;9QHibWjGttpMahPb6q/fLAh7m4/vOYtVawpRU+VyywoG/QgEcWJ1zqmC03Hbm4FwHlljYZkUvMjB&#10;atn5WmCsbcN7qg8+FSGEXYwKMu/LWEqXZGTQ9W1JHLirrQz6AKtU6gqbEG4KOYyiiTSYc2jIsKRN&#10;Rsn98DQK3uPHZbrXdTOOcLu73ooz70as1He3Xc9BeGr9v/jj/tFh/hT+fgkHyO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UPR3AAAAA2wAAAA8AAAAAAAAAAAAAAAAA&#10;oQIAAGRycy9kb3ducmV2LnhtbFBLBQYAAAAABAAEAPkAAACOAwAAAAA=&#10;">
                  <v:stroke endarrow="open" endarrowwidth="narrow" endarrowlength="short"/>
                </v:line>
                <v:line id="Line 19" o:spid="_x0000_s1042" style="position:absolute;visibility:visible;mso-wrap-style:square" from="2871,1719" to="3546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upb8QAAADbAAAADwAAAGRycy9kb3ducmV2LnhtbESPzWrDQAyE74G+w6JCb8m6aUiL63Uo&#10;hYRc8wOhN+FVbLderevd2E6ePjoUepOY0cynbDW6RvXUhdqzgedZAoq48Lbm0sDxsJ6+gQoR2WLj&#10;mQxcKcAqf5hkmFo/8I76fSyVhHBI0UAVY5tqHYqKHIaZb4lFO/vOYZS1K7XtcJBw1+h5kiy1w5ql&#10;ocKWPisqfvYXZ+C2+P163dl+WCS43py/mxNvXtiYp8fx4x1UpDH+m/+ut1bwBVZ+kQF0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C6lvxAAAANsAAAAPAAAAAAAAAAAA&#10;AAAAAKECAABkcnMvZG93bnJldi54bWxQSwUGAAAAAAQABAD5AAAAkgMAAAAA&#10;">
                  <v:stroke endarrow="open" endarrowwidth="narrow" endarrowlength="short"/>
                </v:line>
                <v:line id="Line 20" o:spid="_x0000_s1043" style="position:absolute;visibility:visible;mso-wrap-style:square" from="2778,2844" to="3453,3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SUJL8AAADbAAAADwAAAGRycy9kb3ducmV2LnhtbERPTWsCMRC9F/wPYQRvNalCtVujiCB4&#10;rVXxOGxmN6GbybLJ6vrvTaHQ2zze56w2g2/EjbroAmt4myoQxGUwjmsNp+/96xJETMgGm8Ck4UER&#10;NuvRywoLE+78RbdjqkUO4VigBptSW0gZS0se4zS0xJmrQucxZdjV0nR4z+G+kTOl3qVHx7nBYks7&#10;S+XPsfca5rFfVuW1ryjtlFsszuri7EnryXjYfoJINKR/8Z/7YPL8D/j9JR8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hSUJL8AAADbAAAADwAAAAAAAAAAAAAAAACh&#10;AgAAZHJzL2Rvd25yZXYueG1sUEsFBgAAAAAEAAQA+QAAAI0DAAAAAA==&#10;">
                  <v:stroke startarrow="open" startarrowwidth="narrow" endarrowwidth="narrow" endarrowlength="short"/>
                </v:line>
                <v:line id="Line 21" o:spid="_x0000_s1044" style="position:absolute;visibility:visible;mso-wrap-style:square" from="2466,1989" to="2466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L3BL0AAADbAAAADwAAAGRycy9kb3ducmV2LnhtbERPy4rCMBTdC/MP4Q6400QFlY5RRBDc&#10;ji9cXprbJkxzU5pUO38/WQy4PJz3Zjf4Rjypiy6whtlUgSAug3Fca7hejpM1iJiQDTaBScMvRdht&#10;P0YbLEx48Tc9z6kWOYRjgRpsSm0hZSwteYzT0BJnrgqdx5RhV0vT4SuH+0bOlVpKj45zg8WWDpbK&#10;n3PvNSxiv67KR19ROii3Wt3U3dmr1uPPYf8FItGQ3uJ/98lomOf1+Uv+AXL7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FC9wS9AAAA2wAAAA8AAAAAAAAAAAAAAAAAoQIA&#10;AGRycy9kb3ducmV2LnhtbFBLBQYAAAAABAAEAPkAAACLAwAAAAA=&#10;">
                  <v:stroke startarrow="open" startarrowwidth="narrow" endarrowwidth="narrow" endarrowlength="short"/>
                </v:line>
                <v:shape id="Text Box 22" o:spid="_x0000_s1045" type="#_x0000_t202" style="position:absolute;left:3726;top:2889;width:5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3" o:spid="_x0000_s1046" type="#_x0000_t202" style="position:absolute;left:2376;top:1449;width:63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24" o:spid="_x0000_s1047" type="#_x0000_t202" style="position:absolute;left:3771;top:1854;width:63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25" o:spid="_x0000_s1048" type="#_x0000_t202" style="position:absolute;left:2241;top:2574;width:6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26" o:spid="_x0000_s1049" style="position:absolute;visibility:visible;mso-wrap-style:square" from="4179,2574" to="4539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bMTMQAAADbAAAADwAAAGRycy9kb3ducmV2LnhtbESPQWvCQBSE70L/w/IKvemmNlVJXUWE&#10;hF6jQuntkX0mabNvY3ZN0v76bkHwOMzMN8x6O5pG9NS52rKC51kEgriwuuZSwemYTlcgnEfW2Fgm&#10;BT/kYLt5mKwx0XbgnPqDL0WAsEtQQeV9m0jpiooMupltiYN3tp1BH2RXSt3hEOCmkfMoWkiDNYeF&#10;ClvaV1R8H65GwW98+Vzmuh/iCNPs/NV8cPbCSj09jrs3EJ5Gfw/f2u9awfwV/r+EH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ZsxMxAAAANsAAAAPAAAAAAAAAAAA&#10;AAAAAKECAABkcnMvZG93bnJldi54bWxQSwUGAAAAAAQABAD5AAAAkgMAAAAA&#10;">
                  <v:stroke endarrow="open" endarrowwidth="narrow" endarrowlength="short"/>
                </v:line>
                <v:shape id="Text Box 27" o:spid="_x0000_s1050" type="#_x0000_t202" style="position:absolute;left:4221;top:2259;width:58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51" type="#_x0000_t202" style="position:absolute;left:2061;top:1854;width:63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B3357C" w:rsidRDefault="00B3357C" w:rsidP="00F86253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29" o:spid="_x0000_s1052" style="position:absolute;visibility:visible;mso-wrap-style:square" from="2061,2214" to="2421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dj0sEAAADbAAAADwAAAGRycy9kb3ducmV2LnhtbERPTWuDQBC9F/Iflgn01qy10hbjKiGQ&#10;kKtpoPQ2uBM1dWeNu1HTX989FHp8vO+smE0nRhpca1nB8yoCQVxZ3XKt4PSxe3oH4Tyyxs4yKbiT&#10;gyJfPGSYajtxSePR1yKEsEtRQeN9n0rpqoYMupXtiQN3toNBH+BQSz3gFMJNJ+MoepUGWw4NDfa0&#10;baj6Pt6Mgp/k+vVW6nFKItztz5fuk/cvrNTjct6sQXia/b/4z33QCuIwNnwJP0D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2PSwQAAANsAAAAPAAAAAAAAAAAAAAAA&#10;AKECAABkcnMvZG93bnJldi54bWxQSwUGAAAAAAQABAD5AAAAjwMAAAAA&#10;">
                  <v:stroke endarrow="open" endarrowwidth="narrow" endarrowlength="short"/>
                </v:line>
                <v:line id="Line 30" o:spid="_x0000_s1053" style="position:absolute;visibility:visible;mso-wrap-style:square" from="2601,2619" to="2601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0i9M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tEEfr+k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SL0xAAAANsAAAAPAAAAAAAAAAAA&#10;AAAAAKECAABkcnMvZG93bnJldi54bWxQSwUGAAAAAAQABAD5AAAAkgMAAAAA&#10;">
                  <v:stroke dashstyle="1 1"/>
                </v:line>
                <v:line id="Line 31" o:spid="_x0000_s1054" style="position:absolute;visibility:visible;mso-wrap-style:square" from="3861,2979" to="3861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4dtM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6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rh20wQAAANsAAAAPAAAAAAAAAAAAAAAA&#10;AKECAABkcnMvZG93bnJldi54bWxQSwUGAAAAAAQABAD5AAAAjwMAAAAA&#10;">
                  <v:stroke dashstyle="1 1"/>
                </v:line>
                <w10:wrap type="topAndBottom" anchorx="margin"/>
              </v:group>
            </w:pict>
          </mc:Fallback>
        </mc:AlternateContent>
      </w:r>
    </w:p>
    <w:p w:rsidR="00F86253" w:rsidRDefault="00F86253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Расчёт многоступенчатого компрессора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Цель работы 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Приобретение практических навыков  расчета основных характеристик многоступенчатых компрессоров.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Задание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2.1.  Данные для расчетов (по вариантам) взять из таблицы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</w:p>
    <w:p w:rsidR="00B3357C" w:rsidRPr="00B3357C" w:rsidRDefault="00B3357C" w:rsidP="00B3357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2.2.  По условию задания выполнить расчеты одноступенчатого и трехступенчатого компрессоров.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2.2.1. Определить: 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теоретическую работу компрессора;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теоретическую мощность двигателя для привода компрессора;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расход охлаждающей воды;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для многоступенчатого компрессора определить давления сжатия по ступеням.</w:t>
      </w:r>
    </w:p>
    <w:p w:rsidR="00B3357C" w:rsidRPr="00B3357C" w:rsidRDefault="00B3357C" w:rsidP="00B3357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Расчеты произвести для изотермического, адиабатного и политропного процессов сжатия.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3357C" w:rsidRPr="00B3357C" w:rsidRDefault="00DF64A8" w:rsidP="00DF64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3357C" w:rsidRPr="00B3357C" w:rsidRDefault="00DF64A8" w:rsidP="00DF64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3357C"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Технология работы </w:t>
      </w:r>
    </w:p>
    <w:p w:rsidR="00B3357C" w:rsidRPr="00B3357C" w:rsidRDefault="00DF64A8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="00B3357C"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Выполнить задание в соответствии с данными своего варианта (см. табл. </w:t>
      </w:r>
      <w:r w:rsid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3357C"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.1).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Pr="00B3357C" w:rsidRDefault="00DF64A8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</w:t>
      </w: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Компрессор всасывает V м3/с воздуха при начальном давлении р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МПа и температуре t1 °C. Конечное давление сжатия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МПа.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расчеты для одноступенчатого и трехступенчатого компрессоров.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определить: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одноступенчатом компрессоре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Теоретическую работу компрессора  L;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Теоретическую мощность двигателя для привода компрессора N;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 охлаждающей воды, если ее температура при этом повышается на Δt °С.</w:t>
      </w:r>
    </w:p>
    <w:p w:rsidR="00B3357C" w:rsidRPr="00B3357C" w:rsidRDefault="00B3357C" w:rsidP="00B335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трехступенчатом компрессоре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Давления за каждой ступенью;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Теоретическую работу компрессора  L;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Теоретическую мощность двигателя для привода компрессора N;</w:t>
      </w:r>
    </w:p>
    <w:p w:rsidR="00B3357C" w:rsidRPr="00B3357C" w:rsidRDefault="00B3357C" w:rsidP="00B33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 охлаждающей воды, если ее температура при этом повышается на Δt °С.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Расчеты произвести для изотермического, адиабатного и политропного процессов сжатия.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Принять: показатель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политропы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n=1,2, показатель адиабаты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=1,4 и теплоемкость воды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рв</m:t>
            </m:r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=4,19 кДж/(кг·°С).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данные взять из таблицы 3.1.</w:t>
      </w:r>
    </w:p>
    <w:p w:rsidR="00B3357C" w:rsidRPr="00B3357C" w:rsidRDefault="00B3357C" w:rsidP="00B33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представить в виде таблицы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87"/>
        <w:gridCol w:w="1121"/>
        <w:gridCol w:w="1462"/>
        <w:gridCol w:w="1609"/>
        <w:gridCol w:w="1121"/>
        <w:gridCol w:w="1462"/>
        <w:gridCol w:w="1609"/>
      </w:tblGrid>
      <w:tr w:rsidR="00B3357C" w:rsidRPr="00B3357C" w:rsidTr="00B3357C">
        <w:tc>
          <w:tcPr>
            <w:tcW w:w="1215" w:type="dxa"/>
            <w:vMerge w:val="restart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 xml:space="preserve">Величина </w:t>
            </w:r>
          </w:p>
        </w:tc>
        <w:tc>
          <w:tcPr>
            <w:tcW w:w="4574" w:type="dxa"/>
            <w:gridSpan w:val="3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Одноступенчатый компрессор</w:t>
            </w:r>
          </w:p>
        </w:tc>
        <w:tc>
          <w:tcPr>
            <w:tcW w:w="4348" w:type="dxa"/>
            <w:gridSpan w:val="3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Трехступенчатый компрессор</w:t>
            </w:r>
          </w:p>
        </w:tc>
      </w:tr>
      <w:tr w:rsidR="00B3357C" w:rsidRPr="00B3357C" w:rsidTr="00B3357C">
        <w:tc>
          <w:tcPr>
            <w:tcW w:w="1215" w:type="dxa"/>
            <w:vMerge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Изотерм.</w:t>
            </w:r>
          </w:p>
        </w:tc>
        <w:tc>
          <w:tcPr>
            <w:tcW w:w="155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 xml:space="preserve">Адиабатный </w:t>
            </w:r>
          </w:p>
        </w:tc>
        <w:tc>
          <w:tcPr>
            <w:tcW w:w="164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 xml:space="preserve">Политропный </w:t>
            </w:r>
          </w:p>
        </w:tc>
        <w:tc>
          <w:tcPr>
            <w:tcW w:w="156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Изотерм.</w:t>
            </w:r>
          </w:p>
        </w:tc>
        <w:tc>
          <w:tcPr>
            <w:tcW w:w="148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 xml:space="preserve">Адиабатный </w:t>
            </w:r>
          </w:p>
        </w:tc>
        <w:tc>
          <w:tcPr>
            <w:tcW w:w="130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 xml:space="preserve">Политропный </w:t>
            </w:r>
          </w:p>
        </w:tc>
      </w:tr>
      <w:tr w:rsidR="00B3357C" w:rsidRPr="00B3357C" w:rsidTr="00B3357C">
        <w:tc>
          <w:tcPr>
            <w:tcW w:w="121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L</w:t>
            </w:r>
          </w:p>
        </w:tc>
        <w:tc>
          <w:tcPr>
            <w:tcW w:w="137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357C" w:rsidRPr="00B3357C" w:rsidTr="00B3357C">
        <w:tc>
          <w:tcPr>
            <w:tcW w:w="121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137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3357C" w:rsidRPr="00B3357C" w:rsidTr="00B3357C">
        <w:tc>
          <w:tcPr>
            <w:tcW w:w="121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G</w:t>
            </w:r>
          </w:p>
        </w:tc>
        <w:tc>
          <w:tcPr>
            <w:tcW w:w="1375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3357C" w:rsidRDefault="00B3357C" w:rsidP="00B3357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</w:p>
    <w:p w:rsidR="00B3357C" w:rsidRPr="00B3357C" w:rsidRDefault="00B3357C" w:rsidP="00B3357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914"/>
        <w:gridCol w:w="1608"/>
        <w:gridCol w:w="1609"/>
        <w:gridCol w:w="1609"/>
        <w:gridCol w:w="1609"/>
        <w:gridCol w:w="1609"/>
      </w:tblGrid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№ вар-та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V, м3/с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р</w:t>
            </w:r>
            <w:proofErr w:type="gramStart"/>
            <w:r w:rsidRPr="00B3357C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B3357C">
              <w:rPr>
                <w:color w:val="000000"/>
                <w:sz w:val="28"/>
                <w:szCs w:val="28"/>
              </w:rPr>
              <w:t>, МПа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t1, °С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3357C">
              <w:rPr>
                <w:color w:val="000000"/>
                <w:sz w:val="28"/>
                <w:szCs w:val="28"/>
              </w:rPr>
              <w:t>рк</w:t>
            </w:r>
            <w:proofErr w:type="spellEnd"/>
            <w:r w:rsidRPr="00B3357C">
              <w:rPr>
                <w:color w:val="000000"/>
                <w:sz w:val="28"/>
                <w:szCs w:val="28"/>
              </w:rPr>
              <w:t>, МПа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3357C">
              <w:rPr>
                <w:color w:val="000000"/>
                <w:sz w:val="28"/>
                <w:szCs w:val="28"/>
              </w:rPr>
              <w:t>Δt</w:t>
            </w:r>
            <w:proofErr w:type="spellEnd"/>
            <w:r w:rsidRPr="00B3357C">
              <w:rPr>
                <w:color w:val="000000"/>
                <w:sz w:val="28"/>
                <w:szCs w:val="28"/>
              </w:rPr>
              <w:t>, °С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13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16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11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3357C" w:rsidRPr="00B3357C" w:rsidTr="00B3357C">
        <w:tc>
          <w:tcPr>
            <w:tcW w:w="914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08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09" w:type="dxa"/>
          </w:tcPr>
          <w:p w:rsidR="00B3357C" w:rsidRPr="00B3357C" w:rsidRDefault="00B3357C" w:rsidP="00B3357C">
            <w:pPr>
              <w:jc w:val="center"/>
              <w:rPr>
                <w:color w:val="000000"/>
                <w:sz w:val="28"/>
                <w:szCs w:val="28"/>
              </w:rPr>
            </w:pPr>
            <w:r w:rsidRPr="00B3357C">
              <w:rPr>
                <w:color w:val="000000"/>
                <w:sz w:val="28"/>
                <w:szCs w:val="28"/>
              </w:rPr>
              <w:t>12</w:t>
            </w:r>
          </w:p>
        </w:tc>
      </w:tr>
    </w:tbl>
    <w:p w:rsidR="00B3357C" w:rsidRPr="00B3357C" w:rsidRDefault="00B3357C" w:rsidP="00B3357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4A8" w:rsidRDefault="00DF64A8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МЕТОДИЧЕСКИЕ УКАЗАНИЯ К ВЫПОЛНЕНИЮ</w:t>
      </w: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 № 2</w:t>
      </w:r>
    </w:p>
    <w:p w:rsidR="00B3357C" w:rsidRPr="00B3357C" w:rsidRDefault="00B3357C" w:rsidP="00B3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расчете многоступенчатого компрессора используются уравнения и формулы термодинамических процессов.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давлений в ступенях (степень повышения давления)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860" w:dyaOrig="700">
          <v:shape id="_x0000_i1124" type="#_x0000_t75" style="width:93pt;height:34.5pt" o:ole="">
            <v:imagedata r:id="rId186" o:title=""/>
          </v:shape>
          <o:OLEObject Type="Embed" ProgID="Equation.3" ShapeID="_x0000_i1124" DrawAspect="Content" ObjectID="_1646424040" r:id="rId18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9" w:dyaOrig="260">
          <v:shape id="_x0000_i1125" type="#_x0000_t75" style="width:13.5pt;height:13.5pt" o:ole="">
            <v:imagedata r:id="rId188" o:title=""/>
          </v:shape>
          <o:OLEObject Type="Embed" ProgID="Equation.3" ShapeID="_x0000_i1125" DrawAspect="Content" ObjectID="_1646424041" r:id="rId18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отношение давления в каждой ступени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999" w:dyaOrig="760">
          <v:shape id="_x0000_i1126" type="#_x0000_t75" style="width:49.5pt;height:37.5pt" o:ole="">
            <v:imagedata r:id="rId190" o:title=""/>
          </v:shape>
          <o:OLEObject Type="Embed" ProgID="Equation.3" ShapeID="_x0000_i1126" DrawAspect="Content" ObjectID="_1646424042" r:id="rId191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многоступенчатого компрессора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980" w:dyaOrig="760">
          <v:shape id="_x0000_i1127" type="#_x0000_t75" style="width:49.5pt;height:37.5pt" o:ole="">
            <v:imagedata r:id="rId192" o:title=""/>
          </v:shape>
          <o:OLEObject Type="Embed" ProgID="Equation.3" ShapeID="_x0000_i1127" DrawAspect="Content" ObjectID="_1646424043" r:id="rId193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3-х ступенчатого компрессора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0" w:dyaOrig="220">
          <v:shape id="_x0000_i1128" type="#_x0000_t75" style="width:10.5pt;height:10.5pt" o:ole="">
            <v:imagedata r:id="rId194" o:title=""/>
          </v:shape>
          <o:OLEObject Type="Embed" ProgID="Equation.3" ShapeID="_x0000_i1128" DrawAspect="Content" ObjectID="_1646424044" r:id="rId195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число ступеней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79" w:dyaOrig="360">
          <v:shape id="_x0000_i1129" type="#_x0000_t75" style="width:13.5pt;height:18pt" o:ole="">
            <v:imagedata r:id="rId196" o:title=""/>
          </v:shape>
          <o:OLEObject Type="Embed" ProgID="Equation.3" ShapeID="_x0000_i1129" DrawAspect="Content" ObjectID="_1646424045" r:id="rId197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давление воздуха на выходе из компрессора;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60" w:dyaOrig="340">
          <v:shape id="_x0000_i1130" type="#_x0000_t75" style="width:13.5pt;height:16.5pt" o:ole="">
            <v:imagedata r:id="rId198" o:title=""/>
          </v:shape>
          <o:OLEObject Type="Embed" ProgID="Equation.3" ShapeID="_x0000_i1130" DrawAspect="Content" ObjectID="_1646424046" r:id="rId199"/>
        </w:object>
      </w: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давление воздуха на входе в компрессор.</w:t>
      </w:r>
    </w:p>
    <w:p w:rsidR="00B3357C" w:rsidRPr="00B3357C" w:rsidRDefault="00B3357C" w:rsidP="00B3357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работа одноступенчатого компрессора:</w:t>
      </w:r>
    </w:p>
    <w:p w:rsidR="00B3357C" w:rsidRPr="00B3357C" w:rsidRDefault="00B3357C" w:rsidP="00B3357C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изотермическом сжатии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0из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=-R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  <m:func>
          <m:func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/кг)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адиабатном сжатии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0ад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k-1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R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[</m:t>
        </m:r>
        <m:d>
          <m:dPr>
            <m:endChr m:val="]"/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k-1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k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/кг)</w:t>
      </w:r>
    </w:p>
    <w:p w:rsidR="00B3357C" w:rsidRPr="00B3357C" w:rsidRDefault="00B3357C" w:rsidP="00B3357C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политропном сжатии</w:t>
      </w:r>
    </w:p>
    <w:p w:rsidR="00B3357C" w:rsidRPr="00B3357C" w:rsidRDefault="00B3357C" w:rsidP="00B3357C">
      <w:pPr>
        <w:spacing w:after="0" w:line="240" w:lineRule="auto"/>
        <w:ind w:left="70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n-1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R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[</m:t>
        </m:r>
        <m:d>
          <m:dPr>
            <m:endChr m:val="]"/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n-1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n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/кг)</w:t>
      </w: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давление на входе в компрессор; р2 – давление за ступенью компрессора; Т1 – температура газа на входе в компрессор; R – газовая постоянная; k – показатель адиабаты и n – показатель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политропы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многоступенчатого компрессора теоретическая работа определяется:</w:t>
      </w: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общ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=z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0i</m:t>
            </m:r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357C" w:rsidRPr="00B3357C" w:rsidRDefault="00B3357C" w:rsidP="00B33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0i</m:t>
            </m:r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работа одной ступени (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вид процесса); z – число ступеней.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мощность двигателя для привода компрессора</w:t>
      </w: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N=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общ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G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G – массовый расход газа через компрессор, (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/с).</w:t>
      </w:r>
    </w:p>
    <w:p w:rsid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 расчета компрессора</w:t>
      </w:r>
    </w:p>
    <w:p w:rsidR="00B3357C" w:rsidRPr="00B3357C" w:rsidRDefault="00B3357C" w:rsidP="00B33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Трехступенчатый компрессор сжимает 500 м3/с воздуха при начальном давлении р1=0,06 МПа и температуре t1=10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ºС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конечного давления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=0,6 МПа.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Определить:</w:t>
      </w:r>
    </w:p>
    <w:p w:rsidR="00B3357C" w:rsidRPr="00B3357C" w:rsidRDefault="00B3357C" w:rsidP="00B33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Давление после каждой ступени компрессора;</w:t>
      </w:r>
    </w:p>
    <w:p w:rsidR="00B3357C" w:rsidRPr="00B3357C" w:rsidRDefault="00B3357C" w:rsidP="00B33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Теоретическую работу компрессора;</w:t>
      </w:r>
    </w:p>
    <w:p w:rsidR="00B3357C" w:rsidRPr="00B3357C" w:rsidRDefault="00B3357C" w:rsidP="00B33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Теоретическую мощность двигателя для привода компрессора;</w:t>
      </w:r>
    </w:p>
    <w:p w:rsidR="00B3357C" w:rsidRPr="00B3357C" w:rsidRDefault="00B3357C" w:rsidP="00B33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 охлаждающей воды, если ее температура при этом повышается на 15 ºС.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Расчеты произвести для изотермического, адиабатного и политропного процесса сжатия, приняв показатель адиабаты k=1,4, показатель </w:t>
      </w:r>
      <w:proofErr w:type="spell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политропы</w:t>
      </w:r>
      <w:proofErr w:type="spell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n=1,25 и теплоемкость воды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рв</m:t>
            </m:r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=4,19 кДж/(кг·°С)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еплоёмкость воздуха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v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=0,721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кгК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</m:t>
        </m:r>
      </m:oMath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B3357C" w:rsidRPr="00B3357C" w:rsidRDefault="00B3357C" w:rsidP="00B335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Определяем 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газовую</w:t>
      </w:r>
      <w:proofErr w:type="gramEnd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постоянную воздуха по формуле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R=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y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μ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y</m:t>
            </m:r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универсальная газовая постоянная, а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μ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молярная масса воздуха.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R=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y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μ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8314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29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=287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кг∙К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B3357C" w:rsidRPr="00B3357C" w:rsidRDefault="00B3357C" w:rsidP="00B335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степень повышения давления: для трехступенчатого компрессора она находится по формуле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х=</m:t>
          </m:r>
          <m:rad>
            <m:ra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rad>
            <m:ra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0,6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0,06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=2,15.</m:t>
          </m:r>
        </m:oMath>
      </m:oMathPara>
    </w:p>
    <w:p w:rsidR="00B3357C" w:rsidRPr="00B3357C" w:rsidRDefault="00B3357C" w:rsidP="00B335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Находим давления за ступенями: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за первой ступенью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=х∙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=2,15∙0,06=0,129 МПа.</m:t>
        </m:r>
      </m:oMath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за второй ступенью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=х∙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=2,15∙0,129=0,277 МПа.</m:t>
        </m:r>
      </m:oMath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 последней ступенью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6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=х∙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=2,15∙0,277=0,6 МПа=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</m:t>
            </m:r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357C" w:rsidRPr="00B3357C" w:rsidRDefault="00B3357C" w:rsidP="00B335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производим расчет компрессора при изотермическом сжатии: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работа компрессора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Т= 10+273=283</w:t>
      </w:r>
      <w:proofErr w:type="gramStart"/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=-zR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func>
            <m:func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=-3∙287∙283∙</m:t>
          </m:r>
          <m:func>
            <m:func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0,06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0,129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=186516,19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=186,52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мощность двигателя для привода компрессора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N=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G,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Где G – массовый расход воздуха через компрессор, который определяется через объемный расход по формуле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G=V∙ρ=V∙</m:t>
          </m:r>
          <m:box>
            <m:box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</m:den>
              </m:f>
            </m:e>
          </m:box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v1 – удельный объем воздуха на входе в компрессор, находится из уравнения состояния газа: 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R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287∙283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0.06∙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6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=1.354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G=V∙</m:t>
          </m:r>
          <m:box>
            <m:box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</m:t>
                      </m:r>
                    </m:sub>
                  </m:sSub>
                </m:den>
              </m:f>
            </m:e>
          </m:box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=500∙</m:t>
          </m:r>
          <m:box>
            <m:box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1,354</m:t>
                  </m:r>
                </m:den>
              </m:f>
            </m:e>
          </m:box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=369,3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N=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G=186,52∙369,3=68882 кВт.</m:t>
          </m:r>
        </m:oMath>
      </m:oMathPara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Теплота, отводимая с охлаждающей водой, в изотермическом процессе по 1-му з-ну термодинамики численно равна работе сжатия компрессора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L</m:t>
            </m:r>
          </m:e>
          <m:sub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общ</m:t>
            </m:r>
            <w:proofErr w:type="gramEnd"/>
          </m:sub>
        </m:sSub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ΔU=0.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это тепло можно определить по формуле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Q=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в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pв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∙∆t,</m:t>
        </m:r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расход охлаждающей воды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в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Q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p</m:t>
                </m:r>
                <w:proofErr w:type="gramStart"/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в</m:t>
                </m:r>
                <w:proofErr w:type="gramEnd"/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∙∆t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68882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4.19∙15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=1096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кг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с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.</m:t>
        </m:r>
      </m:oMath>
    </w:p>
    <w:p w:rsidR="00B3357C" w:rsidRPr="00B3357C" w:rsidRDefault="00B3357C" w:rsidP="00B335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Производим расчет при адиабатном сжатии: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работа компрессора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=z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k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k-1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R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k-1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k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=3∙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1.4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1.4-1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287∙283∙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0.129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0.06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1.4-1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1.4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</m:oMath>
      </m:oMathPara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=205807.3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кг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=205,807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кДж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кг</m:t>
            </m:r>
          </m:den>
        </m:f>
      </m:oMath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мощность двигателя для привода компрессора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N=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G=205,807∙369,3=76004,53кВт.</m:t>
          </m:r>
        </m:oMath>
      </m:oMathPara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 в адиабатном процессе отсутствует теплообмен q=0, то расход охлаждающей воды рассчитывать не требуется.</w:t>
      </w: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Расчет при политропном сжатии: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работа компрессора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=z∙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n-1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∙R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n-1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n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=3∙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1.25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1.25-1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∙287∙283∙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0.129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0.06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1.25-1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1.25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w:lastRenderedPageBreak/>
            <m:t>=201550.8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Дж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=201,5508 кДж/кг </m:t>
          </m:r>
        </m:oMath>
      </m:oMathPara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мощность двигателя для привода компрессора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N=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общ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G=201,5508∙369,3=74432,71 кВт.</m:t>
          </m:r>
        </m:oMath>
      </m:oMathPara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теплоты, отводимое при сжатии от воздуха, выразим из первого з-на термодинамики.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Q=G∙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n-k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n-1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температура сжатия определяется из уравнения соотношений параметров в политропном процессе</w:t>
      </w: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→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n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=283∙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0.129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0.06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0.25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1.25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=330 К.</m:t>
          </m:r>
        </m:oMath>
      </m:oMathPara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Q=G∙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n-k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n-1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v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=369.3∙-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0.15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0.25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∙0.721∙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330-283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</m:oMath>
      </m:oMathPara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=-7509 кВт.</m:t>
          </m:r>
        </m:oMath>
      </m:oMathPara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 охлаждающей воды</w:t>
      </w: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pв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∙∆t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7509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4.19∙15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=119,5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кг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.</m:t>
          </m:r>
        </m:oMath>
      </m:oMathPara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7C" w:rsidRPr="00B3357C" w:rsidRDefault="00B3357C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B3357C" w:rsidRDefault="004E68F1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AF6" w:rsidRPr="00B3357C" w:rsidRDefault="00C23AF6" w:rsidP="00B3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23AF6" w:rsidRPr="00B3357C" w:rsidSect="009517CA">
      <w:footerReference w:type="default" r:id="rId20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F1" w:rsidRDefault="00ED38F1" w:rsidP="00EC7406">
      <w:pPr>
        <w:spacing w:after="0" w:line="240" w:lineRule="auto"/>
      </w:pPr>
      <w:r>
        <w:separator/>
      </w:r>
    </w:p>
  </w:endnote>
  <w:endnote w:type="continuationSeparator" w:id="0">
    <w:p w:rsidR="00ED38F1" w:rsidRDefault="00ED38F1" w:rsidP="00E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156890"/>
      <w:docPartObj>
        <w:docPartGallery w:val="Page Numbers (Bottom of Page)"/>
        <w:docPartUnique/>
      </w:docPartObj>
    </w:sdtPr>
    <w:sdtContent>
      <w:p w:rsidR="00B3357C" w:rsidRDefault="00B335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A8">
          <w:rPr>
            <w:noProof/>
          </w:rPr>
          <w:t>2</w:t>
        </w:r>
        <w:r>
          <w:fldChar w:fldCharType="end"/>
        </w:r>
      </w:p>
    </w:sdtContent>
  </w:sdt>
  <w:p w:rsidR="00B3357C" w:rsidRDefault="00B3357C">
    <w:pPr>
      <w:pStyle w:val="a9"/>
    </w:pPr>
  </w:p>
  <w:p w:rsidR="00B3357C" w:rsidRDefault="00B335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F1" w:rsidRDefault="00ED38F1" w:rsidP="00EC7406">
      <w:pPr>
        <w:spacing w:after="0" w:line="240" w:lineRule="auto"/>
      </w:pPr>
      <w:r>
        <w:separator/>
      </w:r>
    </w:p>
  </w:footnote>
  <w:footnote w:type="continuationSeparator" w:id="0">
    <w:p w:rsidR="00ED38F1" w:rsidRDefault="00ED38F1" w:rsidP="00EC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6C"/>
    <w:multiLevelType w:val="hybridMultilevel"/>
    <w:tmpl w:val="441C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7529A"/>
    <w:multiLevelType w:val="hybridMultilevel"/>
    <w:tmpl w:val="4FE47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56829"/>
    <w:multiLevelType w:val="multilevel"/>
    <w:tmpl w:val="893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66196"/>
    <w:multiLevelType w:val="hybridMultilevel"/>
    <w:tmpl w:val="78607E4C"/>
    <w:lvl w:ilvl="0" w:tplc="CBB44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0E5E68"/>
    <w:multiLevelType w:val="hybridMultilevel"/>
    <w:tmpl w:val="83C6B79C"/>
    <w:lvl w:ilvl="0" w:tplc="92821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8E13CDD"/>
    <w:multiLevelType w:val="hybridMultilevel"/>
    <w:tmpl w:val="7AF8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A2F27"/>
    <w:multiLevelType w:val="hybridMultilevel"/>
    <w:tmpl w:val="7AB60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C0D3B"/>
    <w:multiLevelType w:val="hybridMultilevel"/>
    <w:tmpl w:val="9F8EB34C"/>
    <w:lvl w:ilvl="0" w:tplc="E3303B74">
      <w:start w:val="65535"/>
      <w:numFmt w:val="bullet"/>
      <w:lvlText w:val="—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E7317"/>
    <w:multiLevelType w:val="hybridMultilevel"/>
    <w:tmpl w:val="27B0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D0809"/>
    <w:multiLevelType w:val="hybridMultilevel"/>
    <w:tmpl w:val="07BCF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6"/>
    <w:rsid w:val="001F281A"/>
    <w:rsid w:val="00273505"/>
    <w:rsid w:val="00314FF2"/>
    <w:rsid w:val="00320E93"/>
    <w:rsid w:val="004C1A2B"/>
    <w:rsid w:val="004E68F1"/>
    <w:rsid w:val="004F7C6D"/>
    <w:rsid w:val="007E6640"/>
    <w:rsid w:val="0080707A"/>
    <w:rsid w:val="008A27FE"/>
    <w:rsid w:val="009517CA"/>
    <w:rsid w:val="00B3357C"/>
    <w:rsid w:val="00B40E0A"/>
    <w:rsid w:val="00C23AF6"/>
    <w:rsid w:val="00C93058"/>
    <w:rsid w:val="00D16D66"/>
    <w:rsid w:val="00D57186"/>
    <w:rsid w:val="00DF64A8"/>
    <w:rsid w:val="00E14AC5"/>
    <w:rsid w:val="00EC7406"/>
    <w:rsid w:val="00ED38F1"/>
    <w:rsid w:val="00EE70D3"/>
    <w:rsid w:val="00EF0DF3"/>
    <w:rsid w:val="00F8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3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62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8625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character" w:customStyle="1" w:styleId="10">
    <w:name w:val="Заголовок 1 Знак"/>
    <w:basedOn w:val="a0"/>
    <w:link w:val="1"/>
    <w:rsid w:val="00C23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rsid w:val="00C23AF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23A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62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86253"/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F86253"/>
  </w:style>
  <w:style w:type="table" w:customStyle="1" w:styleId="12">
    <w:name w:val="Сетка таблицы1"/>
    <w:basedOn w:val="a1"/>
    <w:next w:val="ad"/>
    <w:rsid w:val="00F8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F8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semiHidden/>
    <w:unhideWhenUsed/>
    <w:qFormat/>
    <w:rsid w:val="00F8625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86253"/>
  </w:style>
  <w:style w:type="table" w:customStyle="1" w:styleId="21">
    <w:name w:val="Сетка таблицы2"/>
    <w:basedOn w:val="a1"/>
    <w:next w:val="ad"/>
    <w:rsid w:val="00F8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laceholder Text"/>
    <w:basedOn w:val="a0"/>
    <w:uiPriority w:val="99"/>
    <w:semiHidden/>
    <w:rsid w:val="00F86253"/>
    <w:rPr>
      <w:color w:val="808080"/>
    </w:rPr>
  </w:style>
  <w:style w:type="paragraph" w:customStyle="1" w:styleId="Default">
    <w:name w:val="Default"/>
    <w:rsid w:val="00F86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rsid w:val="00F862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86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tent">
    <w:name w:val="content"/>
    <w:basedOn w:val="a"/>
    <w:rsid w:val="00F8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86253"/>
  </w:style>
  <w:style w:type="paragraph" w:styleId="22">
    <w:name w:val="Body Text Indent 2"/>
    <w:basedOn w:val="a"/>
    <w:link w:val="23"/>
    <w:rsid w:val="00F8625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862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формула"/>
    <w:basedOn w:val="a"/>
    <w:rsid w:val="00F86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формула 2"/>
    <w:basedOn w:val="a"/>
    <w:rsid w:val="00F86253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862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8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F86253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F8625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3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62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8625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character" w:customStyle="1" w:styleId="10">
    <w:name w:val="Заголовок 1 Знак"/>
    <w:basedOn w:val="a0"/>
    <w:link w:val="1"/>
    <w:rsid w:val="00C23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rsid w:val="00C23AF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23A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62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F86253"/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F86253"/>
  </w:style>
  <w:style w:type="table" w:customStyle="1" w:styleId="12">
    <w:name w:val="Сетка таблицы1"/>
    <w:basedOn w:val="a1"/>
    <w:next w:val="ad"/>
    <w:rsid w:val="00F8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F8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semiHidden/>
    <w:unhideWhenUsed/>
    <w:qFormat/>
    <w:rsid w:val="00F8625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86253"/>
  </w:style>
  <w:style w:type="table" w:customStyle="1" w:styleId="21">
    <w:name w:val="Сетка таблицы2"/>
    <w:basedOn w:val="a1"/>
    <w:next w:val="ad"/>
    <w:rsid w:val="00F8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laceholder Text"/>
    <w:basedOn w:val="a0"/>
    <w:uiPriority w:val="99"/>
    <w:semiHidden/>
    <w:rsid w:val="00F86253"/>
    <w:rPr>
      <w:color w:val="808080"/>
    </w:rPr>
  </w:style>
  <w:style w:type="paragraph" w:customStyle="1" w:styleId="Default">
    <w:name w:val="Default"/>
    <w:rsid w:val="00F86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rsid w:val="00F862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86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tent">
    <w:name w:val="content"/>
    <w:basedOn w:val="a"/>
    <w:rsid w:val="00F8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86253"/>
  </w:style>
  <w:style w:type="paragraph" w:styleId="22">
    <w:name w:val="Body Text Indent 2"/>
    <w:basedOn w:val="a"/>
    <w:link w:val="23"/>
    <w:rsid w:val="00F8625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862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формула"/>
    <w:basedOn w:val="a"/>
    <w:rsid w:val="00F86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формула 2"/>
    <w:basedOn w:val="a"/>
    <w:rsid w:val="00F86253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862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8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F86253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F8625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3.wmf"/><Relationship Id="rId191" Type="http://schemas.openxmlformats.org/officeDocument/2006/relationships/oleObject" Target="embeddings/oleObject103.bin"/><Relationship Id="rId196" Type="http://schemas.openxmlformats.org/officeDocument/2006/relationships/image" Target="media/image84.wmf"/><Relationship Id="rId200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5.bin"/><Relationship Id="rId165" Type="http://schemas.openxmlformats.org/officeDocument/2006/relationships/oleObject" Target="embeddings/oleObject88.bin"/><Relationship Id="rId181" Type="http://schemas.openxmlformats.org/officeDocument/2006/relationships/image" Target="media/image77.wmf"/><Relationship Id="rId186" Type="http://schemas.openxmlformats.org/officeDocument/2006/relationships/image" Target="media/image7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8.bin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91.bin"/><Relationship Id="rId176" Type="http://schemas.openxmlformats.org/officeDocument/2006/relationships/oleObject" Target="embeddings/oleObject95.bin"/><Relationship Id="rId192" Type="http://schemas.openxmlformats.org/officeDocument/2006/relationships/image" Target="media/image82.wmf"/><Relationship Id="rId197" Type="http://schemas.openxmlformats.org/officeDocument/2006/relationships/oleObject" Target="embeddings/oleObject106.bin"/><Relationship Id="rId201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3.wmf"/><Relationship Id="rId161" Type="http://schemas.openxmlformats.org/officeDocument/2006/relationships/oleObject" Target="embeddings/oleObject86.bin"/><Relationship Id="rId166" Type="http://schemas.openxmlformats.org/officeDocument/2006/relationships/image" Target="media/image71.wmf"/><Relationship Id="rId182" Type="http://schemas.openxmlformats.org/officeDocument/2006/relationships/oleObject" Target="embeddings/oleObject98.bin"/><Relationship Id="rId187" Type="http://schemas.openxmlformats.org/officeDocument/2006/relationships/oleObject" Target="embeddings/oleObject10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7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5.wmf"/><Relationship Id="rId198" Type="http://schemas.openxmlformats.org/officeDocument/2006/relationships/image" Target="media/image85.wmf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4.bin"/><Relationship Id="rId202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8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69.wmf"/><Relationship Id="rId183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3.bin"/><Relationship Id="rId194" Type="http://schemas.openxmlformats.org/officeDocument/2006/relationships/image" Target="media/image83.wmf"/><Relationship Id="rId199" Type="http://schemas.openxmlformats.org/officeDocument/2006/relationships/oleObject" Target="embeddings/oleObject10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jpeg"/><Relationship Id="rId147" Type="http://schemas.openxmlformats.org/officeDocument/2006/relationships/image" Target="media/image64.wmf"/><Relationship Id="rId168" Type="http://schemas.openxmlformats.org/officeDocument/2006/relationships/image" Target="media/image72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9.bin"/><Relationship Id="rId189" Type="http://schemas.openxmlformats.org/officeDocument/2006/relationships/oleObject" Target="embeddings/oleObject102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6.wmf"/><Relationship Id="rId195" Type="http://schemas.openxmlformats.org/officeDocument/2006/relationships/oleObject" Target="embeddings/oleObject105.bin"/><Relationship Id="rId190" Type="http://schemas.openxmlformats.org/officeDocument/2006/relationships/image" Target="media/image8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10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7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21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2020-03-22T10:49:00Z</dcterms:created>
  <dcterms:modified xsi:type="dcterms:W3CDTF">2020-03-22T20:08:00Z</dcterms:modified>
</cp:coreProperties>
</file>