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2E" w:rsidRDefault="00F9082E" w:rsidP="00F908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-93345</wp:posOffset>
            </wp:positionV>
            <wp:extent cx="909955" cy="895350"/>
            <wp:effectExtent l="19050" t="0" r="4445" b="0"/>
            <wp:wrapThrough wrapText="bothSides">
              <wp:wrapPolygon edited="0">
                <wp:start x="-452" y="0"/>
                <wp:lineTo x="-452" y="21140"/>
                <wp:lineTo x="21706" y="21140"/>
                <wp:lineTo x="21706" y="0"/>
                <wp:lineTo x="-45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45D5">
        <w:rPr>
          <w:rFonts w:ascii="Times New Roman" w:hAnsi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F9082E" w:rsidRPr="00C345D5" w:rsidRDefault="00F9082E" w:rsidP="00F90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45D5">
        <w:rPr>
          <w:rFonts w:ascii="Times New Roman" w:hAnsi="Times New Roman"/>
          <w:b/>
          <w:sz w:val="24"/>
          <w:szCs w:val="24"/>
        </w:rPr>
        <w:t>(ГАПОУ СО «КМТ»)</w:t>
      </w:r>
    </w:p>
    <w:p w:rsidR="00F9082E" w:rsidRDefault="00F9082E" w:rsidP="00F9082E">
      <w:pPr>
        <w:spacing w:after="0"/>
        <w:jc w:val="center"/>
        <w:rPr>
          <w:b/>
          <w:sz w:val="24"/>
          <w:szCs w:val="24"/>
        </w:rPr>
      </w:pPr>
    </w:p>
    <w:p w:rsidR="00F9082E" w:rsidRDefault="00F9082E" w:rsidP="00F9082E">
      <w:pPr>
        <w:keepNext/>
        <w:keepLines/>
        <w:suppressAutoHyphens/>
        <w:jc w:val="center"/>
        <w:rPr>
          <w:rFonts w:eastAsia="Times New Roman"/>
          <w:sz w:val="28"/>
          <w:szCs w:val="24"/>
          <w:lang w:eastAsia="ru-RU"/>
        </w:rPr>
      </w:pPr>
    </w:p>
    <w:p w:rsidR="00F9082E" w:rsidRPr="003725E6" w:rsidRDefault="00F9082E" w:rsidP="003725E6">
      <w:pPr>
        <w:tabs>
          <w:tab w:val="left" w:pos="6521"/>
        </w:tabs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25B8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3725E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9082E" w:rsidRPr="00625B8E" w:rsidRDefault="00F9082E" w:rsidP="002523D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Style w:val="af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2523D3" w:rsidTr="002523D3">
        <w:tc>
          <w:tcPr>
            <w:tcW w:w="7054" w:type="dxa"/>
          </w:tcPr>
          <w:p w:rsidR="002523D3" w:rsidRDefault="002523D3" w:rsidP="00F9082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800" w:type="dxa"/>
          </w:tcPr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Приложение 1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к Программе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 xml:space="preserve">Государственной итоговой 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аттестации выпускников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 xml:space="preserve">по профессии 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15.01.32 Оператор станков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 xml:space="preserve"> с программным управлением   </w:t>
            </w:r>
          </w:p>
          <w:p w:rsidR="002523D3" w:rsidRPr="002523D3" w:rsidRDefault="002523D3" w:rsidP="002523D3">
            <w:pPr>
              <w:ind w:left="-108"/>
              <w:rPr>
                <w:rFonts w:ascii="Times New Roman" w:hAnsi="Times New Roman"/>
              </w:rPr>
            </w:pPr>
            <w:r w:rsidRPr="002523D3">
              <w:rPr>
                <w:rFonts w:ascii="Times New Roman" w:hAnsi="Times New Roman"/>
              </w:rPr>
              <w:t>(очная форма)</w:t>
            </w:r>
          </w:p>
          <w:p w:rsidR="002523D3" w:rsidRDefault="002523D3" w:rsidP="00F9082E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32"/>
          <w:szCs w:val="32"/>
        </w:rPr>
      </w:pP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для государственной итоговой аттестации </w:t>
      </w:r>
    </w:p>
    <w:p w:rsidR="00F9082E" w:rsidRPr="006A21A3" w:rsidRDefault="00F9082E" w:rsidP="00F9082E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6A21A3">
        <w:rPr>
          <w:rFonts w:ascii="Times New Roman" w:hAnsi="Times New Roman"/>
          <w:b/>
          <w:sz w:val="28"/>
          <w:szCs w:val="28"/>
        </w:rPr>
        <w:t xml:space="preserve">по программе подготовки </w:t>
      </w:r>
      <w:r w:rsidR="00832A47">
        <w:rPr>
          <w:rFonts w:ascii="Times New Roman" w:hAnsi="Times New Roman"/>
          <w:b/>
          <w:sz w:val="28"/>
          <w:szCs w:val="28"/>
        </w:rPr>
        <w:t>квалифицированных рабочих, служащих</w:t>
      </w:r>
    </w:p>
    <w:p w:rsidR="00F9082E" w:rsidRPr="00F9082E" w:rsidRDefault="00443EEE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443EEE">
        <w:rPr>
          <w:rFonts w:ascii="Times New Roman" w:hAnsi="Times New Roman"/>
          <w:b/>
          <w:color w:val="000000"/>
          <w:sz w:val="28"/>
          <w:szCs w:val="24"/>
          <w:lang w:bidi="ru-RU"/>
        </w:rPr>
        <w:t>15.01.32 «ОПЕРАТОР СТАНКОВ С ПРОГРАММНЫМ УПРАВЛЕНИЕМ».</w:t>
      </w:r>
      <w:r w:rsidR="00F9082E" w:rsidRPr="00F9082E">
        <w:rPr>
          <w:rFonts w:ascii="Times New Roman" w:hAnsi="Times New Roman"/>
          <w:b/>
          <w:sz w:val="32"/>
          <w:szCs w:val="28"/>
        </w:rPr>
        <w:t xml:space="preserve">         </w:t>
      </w:r>
    </w:p>
    <w:p w:rsidR="00F9082E" w:rsidRPr="006A21A3" w:rsidRDefault="00016C2A" w:rsidP="00F9082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(форма</w:t>
      </w:r>
      <w:r w:rsidR="00F9082E" w:rsidRPr="006A21A3">
        <w:rPr>
          <w:rFonts w:ascii="Times New Roman" w:hAnsi="Times New Roman"/>
          <w:b/>
          <w:color w:val="000000"/>
          <w:sz w:val="28"/>
          <w:szCs w:val="28"/>
        </w:rPr>
        <w:t xml:space="preserve"> очная)</w:t>
      </w:r>
    </w:p>
    <w:p w:rsidR="00F9082E" w:rsidRPr="003461ED" w:rsidRDefault="00F9082E" w:rsidP="00F9082E">
      <w:pPr>
        <w:rPr>
          <w:rFonts w:ascii="Times New Roman" w:hAnsi="Times New Roman"/>
          <w:sz w:val="28"/>
          <w:szCs w:val="28"/>
        </w:rPr>
      </w:pPr>
      <w:r w:rsidRPr="003461ED">
        <w:rPr>
          <w:rFonts w:ascii="Times New Roman" w:hAnsi="Times New Roman"/>
          <w:sz w:val="28"/>
          <w:szCs w:val="28"/>
        </w:rPr>
        <w:t xml:space="preserve">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sz w:val="36"/>
          <w:szCs w:val="36"/>
        </w:rPr>
      </w:pPr>
    </w:p>
    <w:p w:rsidR="00F9082E" w:rsidRPr="00BA5D9E" w:rsidRDefault="00F9082E" w:rsidP="00F9082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           </w:t>
      </w:r>
    </w:p>
    <w:p w:rsidR="00F9082E" w:rsidRDefault="00F9082E" w:rsidP="00F9082E">
      <w:pPr>
        <w:rPr>
          <w:rFonts w:ascii="Times New Roman" w:hAnsi="Times New Roman"/>
          <w:b/>
          <w:sz w:val="28"/>
          <w:szCs w:val="28"/>
        </w:rPr>
      </w:pPr>
    </w:p>
    <w:p w:rsidR="00F9082E" w:rsidRDefault="00F9082E" w:rsidP="002523D3">
      <w:pPr>
        <w:rPr>
          <w:rFonts w:ascii="Times New Roman" w:hAnsi="Times New Roman"/>
          <w:sz w:val="28"/>
          <w:szCs w:val="28"/>
        </w:rPr>
      </w:pPr>
    </w:p>
    <w:p w:rsidR="00F9082E" w:rsidRDefault="00F9082E" w:rsidP="00F9082E">
      <w:pPr>
        <w:jc w:val="center"/>
        <w:rPr>
          <w:rFonts w:ascii="Times New Roman" w:hAnsi="Times New Roman"/>
          <w:sz w:val="28"/>
          <w:szCs w:val="28"/>
        </w:rPr>
      </w:pPr>
    </w:p>
    <w:p w:rsidR="00F9082E" w:rsidRPr="00D95CFC" w:rsidRDefault="00F9082E" w:rsidP="003725E6">
      <w:pPr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D95CFC">
        <w:rPr>
          <w:rFonts w:ascii="Times New Roman" w:hAnsi="Times New Roman"/>
          <w:sz w:val="24"/>
          <w:szCs w:val="28"/>
        </w:rPr>
        <w:t>Карпинск</w:t>
      </w:r>
    </w:p>
    <w:p w:rsidR="00F6716D" w:rsidRDefault="00F9082E" w:rsidP="003725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F6716D">
          <w:pgSz w:w="11906" w:h="16838"/>
          <w:pgMar w:top="851" w:right="567" w:bottom="851" w:left="1701" w:header="709" w:footer="709" w:gutter="0"/>
          <w:cols w:space="720"/>
        </w:sectPr>
      </w:pPr>
      <w:r w:rsidRPr="00D95CFC">
        <w:rPr>
          <w:rFonts w:ascii="Times New Roman" w:hAnsi="Times New Roman"/>
          <w:sz w:val="24"/>
          <w:szCs w:val="28"/>
        </w:rPr>
        <w:t>202</w:t>
      </w:r>
      <w:r w:rsidR="001F3D40">
        <w:rPr>
          <w:rFonts w:ascii="Times New Roman" w:hAnsi="Times New Roman"/>
          <w:sz w:val="24"/>
          <w:szCs w:val="28"/>
        </w:rPr>
        <w:t>5</w:t>
      </w:r>
    </w:p>
    <w:p w:rsidR="00F9082E" w:rsidRPr="00F9082E" w:rsidRDefault="00F9082E" w:rsidP="00F9082E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(далее ФОС) предназначен для организации и проведения государственной итоговой аттестации выпускников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A25C4E">
        <w:rPr>
          <w:rFonts w:ascii="Times New Roman" w:hAnsi="Times New Roman"/>
          <w:color w:val="000000"/>
          <w:sz w:val="24"/>
          <w:szCs w:val="24"/>
        </w:rPr>
        <w:t>профессии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EEE" w:rsidRPr="00443EEE">
        <w:rPr>
          <w:rFonts w:ascii="Times New Roman" w:hAnsi="Times New Roman"/>
          <w:color w:val="000000"/>
          <w:sz w:val="24"/>
          <w:szCs w:val="24"/>
          <w:lang w:bidi="ru-RU"/>
        </w:rPr>
        <w:t>15.01.32 «Оператор станков с программным управлением».</w:t>
      </w:r>
    </w:p>
    <w:p w:rsidR="00F9082E" w:rsidRDefault="00F9082E" w:rsidP="0092082C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отражает уровень освоения студентами профессиональных и общих компетенций по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5C4E">
        <w:rPr>
          <w:rFonts w:ascii="Times New Roman" w:hAnsi="Times New Roman"/>
          <w:color w:val="000000"/>
          <w:sz w:val="24"/>
          <w:szCs w:val="24"/>
        </w:rPr>
        <w:t>профессии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82C" w:rsidRPr="00443EEE">
        <w:rPr>
          <w:rFonts w:ascii="Times New Roman" w:hAnsi="Times New Roman"/>
          <w:color w:val="000000"/>
          <w:sz w:val="24"/>
          <w:szCs w:val="24"/>
          <w:lang w:bidi="ru-RU"/>
        </w:rPr>
        <w:t>15.01.32 «Оператор станков с программным управлением».</w:t>
      </w:r>
    </w:p>
    <w:p w:rsidR="00F9082E" w:rsidRPr="00F9082E" w:rsidRDefault="00F9082E" w:rsidP="00F9082E">
      <w:pPr>
        <w:tabs>
          <w:tab w:val="left" w:pos="53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82E" w:rsidRPr="00F9082E" w:rsidRDefault="00F9082E" w:rsidP="00524A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Авторы:  </w:t>
      </w:r>
    </w:p>
    <w:p w:rsidR="00F9082E" w:rsidRPr="00F9082E" w:rsidRDefault="00F9082E" w:rsidP="00F908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С.Б. Попова </w:t>
      </w:r>
      <w:r w:rsidRPr="00F9082E">
        <w:rPr>
          <w:rFonts w:ascii="Times New Roman" w:hAnsi="Times New Roman"/>
          <w:sz w:val="24"/>
          <w:szCs w:val="24"/>
        </w:rPr>
        <w:t>– преподаватель дисциплин профессионального цикла</w:t>
      </w:r>
      <w:r w:rsidR="00524AA4">
        <w:rPr>
          <w:rFonts w:ascii="Times New Roman" w:hAnsi="Times New Roman"/>
          <w:sz w:val="24"/>
          <w:szCs w:val="24"/>
        </w:rPr>
        <w:t>.</w:t>
      </w: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9082E" w:rsidRDefault="00F9082E" w:rsidP="00F671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tabs>
          <w:tab w:val="left" w:pos="5310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F671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6716D" w:rsidRDefault="00F6716D" w:rsidP="000370DE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1D09F4">
        <w:rPr>
          <w:rFonts w:ascii="Times New Roman" w:hAnsi="Times New Roman"/>
          <w:b/>
          <w:sz w:val="24"/>
          <w:szCs w:val="28"/>
        </w:rPr>
        <w:lastRenderedPageBreak/>
        <w:t>1 НОРМАТИВНЫЕ ОСНОВАНИЯ</w:t>
      </w:r>
    </w:p>
    <w:p w:rsidR="00F6716D" w:rsidRDefault="00F6716D" w:rsidP="00F6716D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6716D" w:rsidRPr="00F9082E" w:rsidRDefault="00F6716D" w:rsidP="0092082C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82E">
        <w:rPr>
          <w:rFonts w:ascii="Times New Roman" w:hAnsi="Times New Roman"/>
          <w:sz w:val="24"/>
          <w:szCs w:val="24"/>
        </w:rPr>
        <w:t xml:space="preserve">Нормативно-правовую и методическую основу для организации и проведения государственной итоговой аттестации 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A25C4E">
        <w:rPr>
          <w:rFonts w:ascii="Times New Roman" w:hAnsi="Times New Roman"/>
          <w:color w:val="000000"/>
          <w:sz w:val="24"/>
          <w:szCs w:val="24"/>
        </w:rPr>
        <w:t>профессии</w:t>
      </w:r>
      <w:r w:rsidRPr="00F908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82C" w:rsidRPr="00443EEE">
        <w:rPr>
          <w:rFonts w:ascii="Times New Roman" w:hAnsi="Times New Roman"/>
          <w:color w:val="000000"/>
          <w:sz w:val="24"/>
          <w:szCs w:val="24"/>
          <w:lang w:bidi="ru-RU"/>
        </w:rPr>
        <w:t>15.01.32 «Оператор станков с программным управлением»</w:t>
      </w:r>
      <w:r w:rsidR="00A25C4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F9082E">
        <w:rPr>
          <w:rFonts w:ascii="Times New Roman" w:eastAsia="Times New Roman" w:hAnsi="Times New Roman"/>
          <w:sz w:val="24"/>
          <w:szCs w:val="24"/>
          <w:lang w:eastAsia="ru-RU"/>
        </w:rPr>
        <w:t>составляют: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Федеральный закон Российской Федерации от 29.12.2012 года № 273 «Об образовании в Российской Федерации» с изменениями; 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ab/>
        <w:t>Закон Свердловской области от 15.06.2013 г. № 78-ОЗ «Об образовании в Свердловской области»;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ab/>
        <w:t>- Порядок проведения государственной итоговой аттестации по образовательным программам среднего профессионального образования (утв. приказом Министерства образования и науки Российской Федерации от 08 ноября 2022 г. № 800) с изменениями 24 апреля 2024 года.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 xml:space="preserve"> - Порядок проведения государственной итоговой аттестации по образовательным программам среднего профессионального образования выпускников Карпинского машиностроительного техникума (рассмотрен на заседании педагогического совета 5 ноября 2025 года протокол №15, утверждён приказом директора техникума от 17 ноября 2025 года №264);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 xml:space="preserve">- календарный учебный график на 2025-2026 учебный год, утвержденный приказом директора ГАПОУ СО «Карпинский машиностроительный </w:t>
      </w:r>
      <w:proofErr w:type="gramStart"/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>техникум»  от</w:t>
      </w:r>
      <w:proofErr w:type="gramEnd"/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 xml:space="preserve"> 29.08.2025г. № 189.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Федеральный государственный образовательный стандарт начального профессионального образования по профессии 15.01.32 «Оператор станков с программным управлением», утвержден приказом Министерства образования и науки Российской Федерации (</w:t>
      </w:r>
      <w:proofErr w:type="spellStart"/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России) от 9 декабря 2016 г. №1555 с изменениями от 01.09.2022 №796.;</w:t>
      </w:r>
    </w:p>
    <w:p w:rsidR="001F3D40" w:rsidRPr="001F3D40" w:rsidRDefault="001F3D40" w:rsidP="001F3D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Профессиональным стандартом «Оператор металлорежущих станков с числовым программным управлением» 40.222 (Утв. Приказом Министерства труда и социальной защиты Российской Федерации от 29 июня 2021 г. №431н)</w:t>
      </w:r>
    </w:p>
    <w:p w:rsidR="00F6716D" w:rsidRDefault="001F3D40" w:rsidP="00016C2A">
      <w:pPr>
        <w:spacing w:after="0" w:line="240" w:lineRule="auto"/>
        <w:ind w:left="708" w:firstLine="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F3D40">
        <w:rPr>
          <w:rFonts w:ascii="Times New Roman" w:eastAsia="Times New Roman" w:hAnsi="Times New Roman"/>
          <w:sz w:val="24"/>
          <w:szCs w:val="24"/>
          <w:lang w:eastAsia="ru-RU"/>
        </w:rPr>
        <w:t>- Основная профессиональная образовательная программа среднего профессионального образования (программа подготовки квалифицированных рабочих, служащих) по профессии 15.01.32 «Оператор станков с программным управлением»</w:t>
      </w:r>
      <w:r w:rsidR="00F6716D">
        <w:rPr>
          <w:rFonts w:ascii="Times New Roman" w:hAnsi="Times New Roman"/>
          <w:b/>
          <w:sz w:val="24"/>
          <w:szCs w:val="24"/>
        </w:rPr>
        <w:br w:type="page"/>
      </w:r>
      <w:r w:rsidR="00F6716D" w:rsidRPr="001D09F4">
        <w:rPr>
          <w:rFonts w:ascii="Times New Roman" w:hAnsi="Times New Roman"/>
          <w:b/>
          <w:sz w:val="24"/>
          <w:szCs w:val="28"/>
        </w:rPr>
        <w:lastRenderedPageBreak/>
        <w:t>2 ОБЩИЕ ПОЛОЖЕНИЯ</w:t>
      </w:r>
    </w:p>
    <w:p w:rsidR="00F6716D" w:rsidRDefault="00F6716D" w:rsidP="00F6716D">
      <w:pPr>
        <w:pStyle w:val="ConsPlusNormal"/>
        <w:tabs>
          <w:tab w:val="left" w:pos="42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</w:t>
      </w:r>
      <w:r w:rsidRPr="001D09F4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pStyle w:val="a5"/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9F4">
        <w:rPr>
          <w:rFonts w:ascii="Times New Roman" w:hAnsi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Федеральным закон «Об образовании в Российской Федерации»</w:t>
      </w:r>
      <w:r w:rsidRPr="001D09F4">
        <w:rPr>
          <w:rStyle w:val="af3"/>
          <w:rFonts w:ascii="Times New Roman" w:hAnsi="Times New Roman"/>
          <w:sz w:val="24"/>
          <w:szCs w:val="24"/>
        </w:rPr>
        <w:footnoteReference w:id="3"/>
      </w:r>
      <w:r w:rsidRPr="001D09F4">
        <w:rPr>
          <w:rFonts w:ascii="Times New Roman" w:hAnsi="Times New Roman"/>
          <w:sz w:val="24"/>
          <w:szCs w:val="24"/>
        </w:rPr>
        <w:t>.</w:t>
      </w:r>
    </w:p>
    <w:p w:rsidR="00A72F09" w:rsidRPr="001D09F4" w:rsidRDefault="00A72F09" w:rsidP="001D09F4">
      <w:pPr>
        <w:pStyle w:val="ConsPlusNormal"/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9F4">
        <w:rPr>
          <w:rFonts w:ascii="Times New Roman" w:hAnsi="Times New Roman" w:cs="Times New Roman"/>
          <w:sz w:val="24"/>
          <w:szCs w:val="24"/>
        </w:rPr>
        <w:t>Государственная итоговая аттестация, завершающая освоение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</w:t>
      </w:r>
      <w:r w:rsidRPr="001D09F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1D09F4">
        <w:rPr>
          <w:rFonts w:ascii="Times New Roman" w:hAnsi="Times New Roman" w:cs="Times New Roman"/>
          <w:sz w:val="24"/>
          <w:szCs w:val="24"/>
        </w:rPr>
        <w:t>.</w:t>
      </w:r>
    </w:p>
    <w:p w:rsidR="00A72F09" w:rsidRPr="001D09F4" w:rsidRDefault="00A72F09" w:rsidP="001D09F4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 ФГОС по программам </w:t>
      </w:r>
      <w:r w:rsidR="00162B39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профессиональная образовательная организация (далее - техникум),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(далее - ГИА).</w:t>
      </w:r>
    </w:p>
    <w:p w:rsidR="00A72F09" w:rsidRPr="001D09F4" w:rsidRDefault="00A72F09" w:rsidP="001D09F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ГИА по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>профессии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5436" w:rsidRPr="00E95C9A">
        <w:rPr>
          <w:rFonts w:ascii="Times New Roman" w:hAnsi="Times New Roman"/>
          <w:sz w:val="24"/>
          <w:szCs w:val="24"/>
          <w:lang w:bidi="ru-RU"/>
        </w:rPr>
        <w:t>15.01.32 «Оператор станков с программным управлением»</w:t>
      </w:r>
      <w:r w:rsidR="004216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09F4">
        <w:rPr>
          <w:rFonts w:ascii="Times New Roman" w:eastAsia="Times New Roman" w:hAnsi="Times New Roman"/>
          <w:sz w:val="24"/>
          <w:szCs w:val="24"/>
          <w:lang w:eastAsia="ru-RU"/>
        </w:rPr>
        <w:t>очной формы обучения является:</w:t>
      </w:r>
    </w:p>
    <w:p w:rsidR="00FB0121" w:rsidRPr="00226F87" w:rsidRDefault="00FB0121" w:rsidP="00FB01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выполнение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>демонстрационного экзамена.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по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профессии </w:t>
      </w:r>
      <w:r w:rsidR="006C5436" w:rsidRPr="00E95C9A">
        <w:rPr>
          <w:rFonts w:ascii="Times New Roman" w:hAnsi="Times New Roman"/>
          <w:sz w:val="24"/>
          <w:szCs w:val="24"/>
          <w:lang w:bidi="ru-RU"/>
        </w:rPr>
        <w:t>15.01.32 «Оператор станков с программным управлением»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выполняется  в виде демонстрационного экзамена.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вид испытаний позволяет наиболее полно проверить формирование у  выпускников профессиональных компетенций, готовность выпускника к выполнению видов деятельности, предусмотренных ФГОС </w:t>
      </w:r>
      <w:r w:rsidR="00A25C4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26F87">
        <w:rPr>
          <w:rFonts w:ascii="Times New Roman" w:eastAsia="Times New Roman" w:hAnsi="Times New Roman"/>
          <w:sz w:val="24"/>
          <w:szCs w:val="24"/>
          <w:lang w:eastAsia="ru-RU"/>
        </w:rPr>
        <w:t>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6F87">
        <w:rPr>
          <w:rFonts w:ascii="Times New Roman" w:eastAsia="Times New Roman" w:hAnsi="Times New Roman"/>
          <w:i/>
          <w:sz w:val="24"/>
          <w:szCs w:val="24"/>
          <w:lang w:eastAsia="ru-RU"/>
        </w:rPr>
        <w:t>Государственная итоговая аттестация в виде  демонстрационного экзамена</w:t>
      </w:r>
    </w:p>
    <w:p w:rsidR="00993CFA" w:rsidRPr="00226F87" w:rsidRDefault="00993CFA" w:rsidP="00993CFA">
      <w:pPr>
        <w:pStyle w:val="Default"/>
        <w:spacing w:line="276" w:lineRule="auto"/>
        <w:jc w:val="both"/>
      </w:pPr>
      <w:r w:rsidRPr="00226F87">
        <w:tab/>
        <w:t>Демонстрационный экзамен</w:t>
      </w:r>
      <w:r>
        <w:t xml:space="preserve"> выполняется по </w:t>
      </w:r>
      <w:r w:rsidR="00A25C4E">
        <w:t>профессии</w:t>
      </w:r>
      <w:r>
        <w:t xml:space="preserve"> </w:t>
      </w:r>
      <w:r w:rsidR="006C5436" w:rsidRPr="00E95C9A">
        <w:rPr>
          <w:lang w:bidi="ru-RU"/>
        </w:rPr>
        <w:t>15.01.32 «Оператор станков с программным управлением»</w:t>
      </w:r>
      <w:r w:rsidRPr="00226F87">
        <w:t>. Уровень демонстрационного экзамена – базовый.</w:t>
      </w:r>
    </w:p>
    <w:p w:rsidR="00993CFA" w:rsidRPr="00226F87" w:rsidRDefault="00993CFA" w:rsidP="00993C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В ходе демонстрационного экзамена студент выполняет </w:t>
      </w:r>
      <w:r w:rsidR="001860AA">
        <w:rPr>
          <w:rFonts w:ascii="Times New Roman" w:hAnsi="Times New Roman"/>
          <w:sz w:val="24"/>
          <w:szCs w:val="24"/>
        </w:rPr>
        <w:t>2</w:t>
      </w:r>
      <w:r w:rsidR="006C5436">
        <w:rPr>
          <w:rFonts w:ascii="Times New Roman" w:hAnsi="Times New Roman"/>
          <w:sz w:val="24"/>
          <w:szCs w:val="24"/>
        </w:rPr>
        <w:t xml:space="preserve"> модул</w:t>
      </w:r>
      <w:r w:rsidR="001860AA">
        <w:rPr>
          <w:rFonts w:ascii="Times New Roman" w:hAnsi="Times New Roman"/>
          <w:sz w:val="24"/>
          <w:szCs w:val="24"/>
        </w:rPr>
        <w:t>я</w:t>
      </w:r>
      <w:r w:rsidRPr="00226F87">
        <w:rPr>
          <w:rFonts w:ascii="Times New Roman" w:hAnsi="Times New Roman"/>
          <w:sz w:val="24"/>
          <w:szCs w:val="24"/>
        </w:rPr>
        <w:t xml:space="preserve">. Оценочные материалы для проведения демонстрационного экзамена определены Комплектом оценочной документации </w:t>
      </w:r>
      <w:r w:rsidR="001860AA">
        <w:rPr>
          <w:rFonts w:ascii="Times New Roman" w:hAnsi="Times New Roman"/>
          <w:sz w:val="24"/>
          <w:szCs w:val="24"/>
          <w:lang w:bidi="ru-RU"/>
        </w:rPr>
        <w:t>КОД 15.01.32-1-2026</w:t>
      </w:r>
      <w:r w:rsidRPr="00226F87">
        <w:rPr>
          <w:rFonts w:ascii="Times New Roman" w:hAnsi="Times New Roman"/>
          <w:sz w:val="24"/>
          <w:szCs w:val="24"/>
        </w:rPr>
        <w:t xml:space="preserve">, размещенным на сайте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оператора демонстрационного экзамена базового и профильного уровней -</w:t>
      </w:r>
      <w:r w:rsidRPr="00226F87">
        <w:rPr>
          <w:rFonts w:ascii="Times New Roman" w:hAnsi="Times New Roman"/>
          <w:sz w:val="24"/>
          <w:szCs w:val="24"/>
        </w:rPr>
        <w:t xml:space="preserve"> </w:t>
      </w:r>
      <w:r w:rsidRPr="00226F8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ФГБОУ ДПО ИРПО.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Примерный перечень заданий демонстрационного экзамена:</w:t>
      </w:r>
    </w:p>
    <w:p w:rsidR="001F3D40" w:rsidRPr="001F3D40" w:rsidRDefault="006C5436" w:rsidP="001F3D40">
      <w:pPr>
        <w:pStyle w:val="Default"/>
        <w:ind w:firstLine="708"/>
        <w:jc w:val="both"/>
        <w:rPr>
          <w:rFonts w:eastAsiaTheme="minorHAnsi"/>
          <w:lang w:eastAsia="en-US" w:bidi="ru-RU"/>
        </w:rPr>
      </w:pPr>
      <w:r w:rsidRPr="006C5436">
        <w:rPr>
          <w:rFonts w:eastAsiaTheme="minorHAnsi"/>
          <w:lang w:eastAsia="en-US" w:bidi="ru-RU"/>
        </w:rPr>
        <w:t xml:space="preserve">Модуль № 1: </w:t>
      </w:r>
      <w:r w:rsidR="001F3D40" w:rsidRPr="001F3D40">
        <w:rPr>
          <w:rFonts w:eastAsiaTheme="minorHAnsi"/>
          <w:lang w:eastAsia="en-US" w:bidi="ru-RU"/>
        </w:rPr>
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</w:t>
      </w:r>
    </w:p>
    <w:p w:rsidR="006C5436" w:rsidRPr="006C5436" w:rsidRDefault="001F3D40" w:rsidP="001F3D40">
      <w:pPr>
        <w:pStyle w:val="Default"/>
        <w:jc w:val="both"/>
        <w:rPr>
          <w:rFonts w:eastAsiaTheme="minorHAnsi"/>
          <w:lang w:eastAsia="en-US" w:bidi="ru-RU"/>
        </w:rPr>
      </w:pPr>
      <w:r w:rsidRPr="001F3D40">
        <w:rPr>
          <w:rFonts w:eastAsiaTheme="minorHAnsi"/>
          <w:lang w:eastAsia="en-US" w:bidi="ru-RU"/>
        </w:rPr>
        <w:t>технологического процесса в соответствии с требованиями охраны труда и экологической безопасности</w:t>
      </w:r>
      <w:r w:rsidR="00E35DF8">
        <w:rPr>
          <w:rFonts w:eastAsiaTheme="minorHAnsi"/>
          <w:lang w:eastAsia="en-US" w:bidi="ru-RU"/>
        </w:rPr>
        <w:t>.</w:t>
      </w:r>
    </w:p>
    <w:p w:rsidR="006C5436" w:rsidRDefault="006C5436" w:rsidP="006C5436">
      <w:pPr>
        <w:pStyle w:val="Default"/>
        <w:ind w:left="1429"/>
        <w:jc w:val="both"/>
        <w:rPr>
          <w:rFonts w:eastAsiaTheme="minorHAnsi"/>
          <w:sz w:val="28"/>
          <w:szCs w:val="28"/>
          <w:lang w:eastAsia="en-US"/>
        </w:rPr>
      </w:pP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Задание. Изготовить деталь на токарном станке в соответствии с требованиями охраны труда</w:t>
      </w:r>
    </w:p>
    <w:p w:rsid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Последовательность действий:</w:t>
      </w: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•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Организовать рабочее место в соответствии с требованиями охраны труда.</w:t>
      </w: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•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Установить и закрепить заготовку.</w:t>
      </w: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•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Выбрать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и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подготовить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режущий,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измерительный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инструмент, приспособления.</w:t>
      </w: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•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Выполнить деталь в соответствии с требованиями технологического процесса, требованиями чертежа.</w:t>
      </w: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•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Проводить промежуточный контроль обработанных поверхностей.</w:t>
      </w:r>
    </w:p>
    <w:p w:rsid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•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ab/>
        <w:t>Провести окончательный контроль готовой детали.</w:t>
      </w:r>
    </w:p>
    <w:p w:rsid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Модуль 2: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 xml:space="preserve"> Изготовление деталей на металлорежущих станках с программным управлением по стадиям технологического процесса в соответствии с требования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ми охраны труда и экологической </w:t>
      </w: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>безопасности</w:t>
      </w:r>
    </w:p>
    <w:p w:rsidR="00A671D9" w:rsidRPr="00A671D9" w:rsidRDefault="00A671D9" w:rsidP="00A671D9">
      <w:pPr>
        <w:widowControl w:val="0"/>
        <w:autoSpaceDE w:val="0"/>
        <w:autoSpaceDN w:val="0"/>
        <w:spacing w:after="0" w:line="360" w:lineRule="auto"/>
        <w:ind w:left="140" w:firstLine="707"/>
        <w:jc w:val="both"/>
        <w:rPr>
          <w:rFonts w:ascii="Times New Roman" w:eastAsia="Times New Roman" w:hAnsi="Times New Roman"/>
          <w:sz w:val="24"/>
          <w:szCs w:val="28"/>
        </w:rPr>
      </w:pPr>
      <w:r w:rsidRPr="00A671D9">
        <w:rPr>
          <w:rFonts w:ascii="Times New Roman" w:eastAsia="Times New Roman" w:hAnsi="Times New Roman"/>
          <w:sz w:val="24"/>
          <w:szCs w:val="28"/>
        </w:rPr>
        <w:t>Задание:</w:t>
      </w:r>
      <w:r w:rsidRPr="00A671D9">
        <w:rPr>
          <w:rFonts w:ascii="Times New Roman" w:eastAsia="Times New Roman" w:hAnsi="Times New Roman"/>
          <w:spacing w:val="-20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Изготовить</w:t>
      </w:r>
      <w:r w:rsidRPr="00A671D9">
        <w:rPr>
          <w:rFonts w:ascii="Times New Roman" w:eastAsia="Times New Roman" w:hAnsi="Times New Roman"/>
          <w:spacing w:val="-17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деталь</w:t>
      </w:r>
      <w:r w:rsidRPr="00A671D9">
        <w:rPr>
          <w:rFonts w:ascii="Times New Roman" w:eastAsia="Times New Roman" w:hAnsi="Times New Roman"/>
          <w:spacing w:val="-19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на</w:t>
      </w:r>
      <w:r w:rsidRPr="00A671D9">
        <w:rPr>
          <w:rFonts w:ascii="Times New Roman" w:eastAsia="Times New Roman" w:hAnsi="Times New Roman"/>
          <w:spacing w:val="-18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токарном</w:t>
      </w:r>
      <w:r w:rsidRPr="00A671D9">
        <w:rPr>
          <w:rFonts w:ascii="Times New Roman" w:eastAsia="Times New Roman" w:hAnsi="Times New Roman"/>
          <w:spacing w:val="-17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(фрезерном)</w:t>
      </w:r>
      <w:r w:rsidRPr="00A671D9">
        <w:rPr>
          <w:rFonts w:ascii="Times New Roman" w:eastAsia="Times New Roman" w:hAnsi="Times New Roman"/>
          <w:spacing w:val="-18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станке</w:t>
      </w:r>
      <w:r w:rsidRPr="00A671D9">
        <w:rPr>
          <w:rFonts w:ascii="Times New Roman" w:eastAsia="Times New Roman" w:hAnsi="Times New Roman"/>
          <w:spacing w:val="-18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с</w:t>
      </w:r>
      <w:r w:rsidRPr="00A671D9">
        <w:rPr>
          <w:rFonts w:ascii="Times New Roman" w:eastAsia="Times New Roman" w:hAnsi="Times New Roman"/>
          <w:spacing w:val="-17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sz w:val="24"/>
          <w:szCs w:val="28"/>
        </w:rPr>
        <w:t>числовым программным управлением по готовой программе</w:t>
      </w:r>
    </w:p>
    <w:p w:rsidR="00A671D9" w:rsidRPr="00A671D9" w:rsidRDefault="00A671D9" w:rsidP="00A671D9">
      <w:pPr>
        <w:widowControl w:val="0"/>
        <w:autoSpaceDE w:val="0"/>
        <w:autoSpaceDN w:val="0"/>
        <w:spacing w:after="0" w:line="321" w:lineRule="exact"/>
        <w:ind w:left="848"/>
        <w:jc w:val="both"/>
        <w:outlineLvl w:val="0"/>
        <w:rPr>
          <w:rFonts w:ascii="Times New Roman" w:eastAsia="Times New Roman" w:hAnsi="Times New Roman"/>
          <w:bCs/>
          <w:sz w:val="24"/>
          <w:szCs w:val="28"/>
        </w:rPr>
      </w:pPr>
      <w:r w:rsidRPr="00A671D9">
        <w:rPr>
          <w:rFonts w:ascii="Times New Roman" w:eastAsia="Times New Roman" w:hAnsi="Times New Roman"/>
          <w:bCs/>
          <w:sz w:val="24"/>
          <w:szCs w:val="28"/>
        </w:rPr>
        <w:t>Последовательность</w:t>
      </w:r>
      <w:r w:rsidRPr="00A671D9">
        <w:rPr>
          <w:rFonts w:ascii="Times New Roman" w:eastAsia="Times New Roman" w:hAnsi="Times New Roman"/>
          <w:bCs/>
          <w:spacing w:val="-14"/>
          <w:sz w:val="24"/>
          <w:szCs w:val="28"/>
        </w:rPr>
        <w:t xml:space="preserve"> </w:t>
      </w:r>
      <w:r w:rsidRPr="00A671D9">
        <w:rPr>
          <w:rFonts w:ascii="Times New Roman" w:eastAsia="Times New Roman" w:hAnsi="Times New Roman"/>
          <w:bCs/>
          <w:spacing w:val="-2"/>
          <w:sz w:val="24"/>
          <w:szCs w:val="28"/>
        </w:rPr>
        <w:t>действий: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before="160" w:after="0" w:line="362" w:lineRule="auto"/>
        <w:ind w:right="142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>Организовать</w:t>
      </w:r>
      <w:r w:rsidRPr="00A671D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рабочее</w:t>
      </w:r>
      <w:r w:rsidRPr="00A671D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место</w:t>
      </w:r>
      <w:r w:rsidRPr="00A671D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согласно</w:t>
      </w:r>
      <w:r w:rsidRPr="00A671D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требованиям</w:t>
      </w:r>
      <w:r w:rsidRPr="00A671D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охраны</w:t>
      </w:r>
      <w:r w:rsidRPr="00A671D9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труда,</w:t>
      </w:r>
      <w:r w:rsidRPr="00A671D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пожарной и электробезопасности.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after="0" w:line="317" w:lineRule="exact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>Выбрать,</w:t>
      </w:r>
      <w:r w:rsidRPr="00A671D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собрать</w:t>
      </w:r>
      <w:r w:rsidRPr="00A671D9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режущий</w:t>
      </w:r>
      <w:r w:rsidRPr="00A671D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671D9">
        <w:rPr>
          <w:rFonts w:ascii="Times New Roman" w:eastAsia="Times New Roman" w:hAnsi="Times New Roman"/>
          <w:spacing w:val="-2"/>
          <w:sz w:val="24"/>
        </w:rPr>
        <w:t>инструмент.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before="161" w:after="0" w:line="360" w:lineRule="auto"/>
        <w:ind w:right="145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 xml:space="preserve">Установить, закрепить заготовку в зажимном устройстве станка патрон </w:t>
      </w:r>
      <w:r w:rsidRPr="00A671D9">
        <w:rPr>
          <w:rFonts w:ascii="Times New Roman" w:eastAsia="Times New Roman" w:hAnsi="Times New Roman"/>
          <w:spacing w:val="-2"/>
          <w:sz w:val="24"/>
        </w:rPr>
        <w:t>(тиски).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>Установить</w:t>
      </w:r>
      <w:r w:rsidRPr="00A671D9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режущий</w:t>
      </w:r>
      <w:r w:rsidRPr="00A671D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инструмент,</w:t>
      </w:r>
      <w:r w:rsidRPr="00A671D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выполнить</w:t>
      </w:r>
      <w:r w:rsidRPr="00A671D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привязку</w:t>
      </w:r>
      <w:r w:rsidRPr="00A671D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A671D9">
        <w:rPr>
          <w:rFonts w:ascii="Times New Roman" w:eastAsia="Times New Roman" w:hAnsi="Times New Roman"/>
          <w:spacing w:val="-2"/>
          <w:sz w:val="24"/>
        </w:rPr>
        <w:t>инструмента.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before="163"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>Произвести</w:t>
      </w:r>
      <w:r w:rsidRPr="00A671D9">
        <w:rPr>
          <w:rFonts w:ascii="Times New Roman" w:eastAsia="Times New Roman" w:hAnsi="Times New Roman"/>
          <w:spacing w:val="-12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перенос</w:t>
      </w:r>
      <w:r w:rsidRPr="00A671D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управляющей</w:t>
      </w:r>
      <w:r w:rsidRPr="00A671D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671D9">
        <w:rPr>
          <w:rFonts w:ascii="Times New Roman" w:eastAsia="Times New Roman" w:hAnsi="Times New Roman"/>
          <w:spacing w:val="-2"/>
          <w:sz w:val="24"/>
        </w:rPr>
        <w:t>программы.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before="79" w:after="0" w:line="360" w:lineRule="auto"/>
        <w:ind w:right="146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>Выполнить</w:t>
      </w:r>
      <w:r w:rsidRPr="00A671D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подбор</w:t>
      </w:r>
      <w:r w:rsidRPr="00A671D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и</w:t>
      </w:r>
      <w:r w:rsidRPr="00A671D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при</w:t>
      </w:r>
      <w:r w:rsidRPr="00A671D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необходимости</w:t>
      </w:r>
      <w:r w:rsidRPr="00A671D9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калибровку</w:t>
      </w:r>
      <w:r w:rsidRPr="00A671D9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 xml:space="preserve">измерительного </w:t>
      </w:r>
      <w:r w:rsidRPr="00A671D9">
        <w:rPr>
          <w:rFonts w:ascii="Times New Roman" w:eastAsia="Times New Roman" w:hAnsi="Times New Roman"/>
          <w:spacing w:val="-2"/>
          <w:sz w:val="24"/>
        </w:rPr>
        <w:t>инструмента.</w:t>
      </w:r>
    </w:p>
    <w:p w:rsidR="00A671D9" w:rsidRPr="00A671D9" w:rsidRDefault="00A671D9" w:rsidP="00A671D9">
      <w:pPr>
        <w:widowControl w:val="0"/>
        <w:numPr>
          <w:ilvl w:val="0"/>
          <w:numId w:val="42"/>
        </w:numPr>
        <w:tabs>
          <w:tab w:val="left" w:pos="86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4"/>
        </w:rPr>
      </w:pPr>
      <w:r w:rsidRPr="00A671D9">
        <w:rPr>
          <w:rFonts w:ascii="Times New Roman" w:eastAsia="Times New Roman" w:hAnsi="Times New Roman"/>
          <w:sz w:val="24"/>
        </w:rPr>
        <w:t>Изготовить</w:t>
      </w:r>
      <w:r w:rsidRPr="00A671D9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деталь</w:t>
      </w:r>
      <w:r w:rsidRPr="00A671D9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согласно</w:t>
      </w:r>
      <w:r w:rsidRPr="00A671D9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A671D9">
        <w:rPr>
          <w:rFonts w:ascii="Times New Roman" w:eastAsia="Times New Roman" w:hAnsi="Times New Roman"/>
          <w:sz w:val="24"/>
        </w:rPr>
        <w:t>требованиям</w:t>
      </w:r>
      <w:r w:rsidRPr="00A671D9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A671D9">
        <w:rPr>
          <w:rFonts w:ascii="Times New Roman" w:eastAsia="Times New Roman" w:hAnsi="Times New Roman"/>
          <w:spacing w:val="-2"/>
          <w:sz w:val="24"/>
        </w:rPr>
        <w:t>чертежа.</w:t>
      </w:r>
    </w:p>
    <w:p w:rsidR="00A671D9" w:rsidRPr="00A671D9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993CFA" w:rsidRPr="00226F87" w:rsidRDefault="00A671D9" w:rsidP="00A671D9">
      <w:pPr>
        <w:widowControl w:val="0"/>
        <w:tabs>
          <w:tab w:val="left" w:pos="540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1D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993CFA" w:rsidRPr="00226F87">
        <w:rPr>
          <w:rFonts w:ascii="Times New Roman" w:eastAsia="Times New Roman" w:hAnsi="Times New Roman"/>
          <w:sz w:val="24"/>
          <w:szCs w:val="24"/>
          <w:lang w:eastAsia="ru-RU"/>
        </w:rPr>
        <w:t>Экзаменационные задания</w:t>
      </w:r>
      <w:r w:rsidR="00814711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s1027" style="position:absolute;left:0;text-align:left;margin-left:1in;margin-top:20.8pt;width:436.5pt;height:16.45pt;z-index:-251651072;mso-position-horizontal-relative:page;mso-position-vertical-relative:text" stroked="f">
            <w10:wrap anchorx="page"/>
          </v:rect>
        </w:pict>
      </w:r>
      <w:r w:rsidR="00993CFA" w:rsidRPr="00226F8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  <w:r w:rsidR="00993CFA" w:rsidRPr="00226F87">
        <w:rPr>
          <w:rFonts w:ascii="Times New Roman" w:hAnsi="Times New Roman"/>
          <w:sz w:val="24"/>
          <w:szCs w:val="24"/>
        </w:rPr>
        <w:t xml:space="preserve"> </w:t>
      </w:r>
    </w:p>
    <w:p w:rsidR="00993CFA" w:rsidRPr="00226F87" w:rsidRDefault="00993CFA" w:rsidP="00993C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Default="00993CFA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35DF8" w:rsidRDefault="00E35DF8" w:rsidP="00993CFA">
      <w:pPr>
        <w:spacing w:after="0"/>
        <w:ind w:firstLine="708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93CFA" w:rsidRPr="00226F87" w:rsidRDefault="00993CFA" w:rsidP="00993CFA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 ПАСПОРТ ФОНДА ОЦЕНОЧНЫХ СРЕДСТВ  ДЛЯ ГОСУДАРСТВЕННОЙ  ИТОГОВОЙ АТТЕСТАЦИИ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 Результаты освоения ОПОП по программе подготовки специалистов </w:t>
      </w:r>
      <w:r w:rsidR="0089786F">
        <w:rPr>
          <w:rFonts w:ascii="Times New Roman" w:hAnsi="Times New Roman"/>
          <w:b/>
          <w:sz w:val="24"/>
          <w:szCs w:val="24"/>
        </w:rPr>
        <w:t>начального</w:t>
      </w:r>
      <w:r w:rsidRPr="00226F87">
        <w:rPr>
          <w:rFonts w:ascii="Times New Roman" w:hAnsi="Times New Roman"/>
          <w:b/>
          <w:sz w:val="24"/>
          <w:szCs w:val="24"/>
        </w:rPr>
        <w:t xml:space="preserve"> звена по </w:t>
      </w:r>
      <w:r w:rsidR="00A25C4E">
        <w:rPr>
          <w:rFonts w:ascii="Times New Roman" w:hAnsi="Times New Roman"/>
          <w:b/>
          <w:color w:val="000000"/>
          <w:sz w:val="24"/>
          <w:szCs w:val="24"/>
        </w:rPr>
        <w:t>профессии</w:t>
      </w:r>
      <w:r w:rsidRPr="00226F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9786F" w:rsidRPr="0089786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15.01.32 Оператор станков с программным управлением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3.1.1 Виды профессиональной деятельности </w:t>
      </w:r>
    </w:p>
    <w:p w:rsidR="00993CFA" w:rsidRPr="00226F87" w:rsidRDefault="00993CFA" w:rsidP="00993CF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 xml:space="preserve">Обязательным условием допуска к государственной итоговой аттестации является освоение всех видов профессиональной деятельности соответствующих профессиональным модулям: </w:t>
      </w:r>
    </w:p>
    <w:p w:rsidR="00A671D9" w:rsidRPr="00A671D9" w:rsidRDefault="00A671D9" w:rsidP="00A671D9">
      <w:pPr>
        <w:pStyle w:val="af4"/>
        <w:ind w:left="720" w:right="385"/>
        <w:jc w:val="both"/>
        <w:rPr>
          <w:rFonts w:ascii="Times New Roman" w:hAnsi="Times New Roman"/>
          <w:i w:val="0"/>
          <w:iCs w:val="0"/>
          <w:color w:val="000000"/>
          <w:sz w:val="24"/>
        </w:rPr>
      </w:pPr>
      <w:r w:rsidRPr="00A671D9">
        <w:rPr>
          <w:rFonts w:ascii="Times New Roman" w:hAnsi="Times New Roman"/>
          <w:i w:val="0"/>
          <w:iCs w:val="0"/>
          <w:color w:val="000000"/>
          <w:sz w:val="24"/>
        </w:rPr>
        <w:t xml:space="preserve">- ВПД 1 Изготовление деталей на металлорежущих станках различного вида и типа (сверлильных, токарных, фрезерных, копировальных, шпоночных, шлифовальных) по стадиям технологического процесса в соответствии с требованиями охраны труда и экологической безопасности </w:t>
      </w:r>
    </w:p>
    <w:p w:rsidR="0089786F" w:rsidRDefault="00A671D9" w:rsidP="00A671D9">
      <w:pPr>
        <w:pStyle w:val="af4"/>
        <w:ind w:left="720" w:right="385"/>
        <w:jc w:val="both"/>
        <w:rPr>
          <w:rFonts w:ascii="Times New Roman" w:hAnsi="Times New Roman"/>
          <w:i w:val="0"/>
          <w:iCs w:val="0"/>
          <w:color w:val="000000"/>
          <w:sz w:val="24"/>
        </w:rPr>
      </w:pPr>
      <w:r w:rsidRPr="00A671D9">
        <w:rPr>
          <w:rFonts w:ascii="Times New Roman" w:hAnsi="Times New Roman"/>
          <w:i w:val="0"/>
          <w:iCs w:val="0"/>
          <w:color w:val="000000"/>
          <w:sz w:val="24"/>
        </w:rPr>
        <w:t>- ВПД 2 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</w:t>
      </w:r>
    </w:p>
    <w:p w:rsidR="00A671D9" w:rsidRPr="0089786F" w:rsidRDefault="00A671D9" w:rsidP="00A671D9">
      <w:pPr>
        <w:pStyle w:val="af4"/>
        <w:ind w:left="720" w:right="385"/>
        <w:jc w:val="both"/>
        <w:rPr>
          <w:rFonts w:ascii="Times New Roman" w:hAnsi="Times New Roman"/>
          <w:b/>
          <w:i w:val="0"/>
          <w:sz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3.1.2 Профессиональные и общие компетенции </w:t>
      </w: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В результате освоения программ профессиональных модулей у студентов должны быть сформированы следующие компетенции:</w:t>
      </w:r>
    </w:p>
    <w:p w:rsidR="00993CFA" w:rsidRPr="00226F87" w:rsidRDefault="00993CFA" w:rsidP="00993CF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1 </w:t>
      </w:r>
    </w:p>
    <w:p w:rsidR="00993CFA" w:rsidRPr="00226F87" w:rsidRDefault="00993CFA" w:rsidP="00993CF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Профессиональные компетенции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663"/>
      </w:tblGrid>
      <w:tr w:rsidR="00993CFA" w:rsidRPr="00226F87" w:rsidTr="00993CFA">
        <w:tc>
          <w:tcPr>
            <w:tcW w:w="3369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>Модуль</w:t>
            </w:r>
          </w:p>
        </w:tc>
        <w:tc>
          <w:tcPr>
            <w:tcW w:w="6663" w:type="dxa"/>
          </w:tcPr>
          <w:p w:rsidR="00993CFA" w:rsidRPr="00226F87" w:rsidRDefault="00993CFA" w:rsidP="00993C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</w:t>
            </w:r>
          </w:p>
        </w:tc>
      </w:tr>
      <w:tr w:rsidR="00993CFA" w:rsidRPr="00226F87" w:rsidTr="00BB1B2C">
        <w:trPr>
          <w:trHeight w:val="983"/>
        </w:trPr>
        <w:tc>
          <w:tcPr>
            <w:tcW w:w="3369" w:type="dxa"/>
          </w:tcPr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ПМ.01 Изготовление деталей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металлорежущих станках различного вида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и типа по стадиям технологического</w:t>
            </w:r>
          </w:p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  <w:p w:rsidR="00993CFA" w:rsidRPr="00226F87" w:rsidRDefault="00993CFA" w:rsidP="00993C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5F215D" w:rsidRDefault="00BB1B2C" w:rsidP="005F21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подготовку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обслуживание рабочего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места для работы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металлорежущих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станках различного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вида и типа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(сверлильных,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токарных, фрезерных,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B2C">
              <w:rPr>
                <w:rFonts w:ascii="Times New Roman" w:hAnsi="Times New Roman"/>
                <w:sz w:val="24"/>
                <w:szCs w:val="24"/>
              </w:rPr>
              <w:t>копировальных,</w:t>
            </w:r>
            <w:r w:rsidR="005F215D" w:rsidRPr="005F215D">
              <w:rPr>
                <w:rFonts w:ascii="Helvetica" w:eastAsia="Times New Roman" w:hAnsi="Helvetica" w:cs="Helvetica"/>
                <w:color w:val="1A1A1A"/>
                <w:sz w:val="17"/>
                <w:szCs w:val="17"/>
                <w:lang w:eastAsia="ru-RU"/>
              </w:rPr>
              <w:t xml:space="preserve"> </w:t>
            </w:r>
            <w:r w:rsidR="005F215D" w:rsidRPr="005F215D">
              <w:rPr>
                <w:rFonts w:ascii="Times New Roman" w:hAnsi="Times New Roman"/>
                <w:sz w:val="24"/>
                <w:szCs w:val="24"/>
              </w:rPr>
              <w:t>шпоночных и</w:t>
            </w:r>
            <w:r w:rsidR="005F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15D" w:rsidRPr="005F215D">
              <w:rPr>
                <w:rFonts w:ascii="Times New Roman" w:hAnsi="Times New Roman"/>
                <w:sz w:val="24"/>
                <w:szCs w:val="24"/>
              </w:rPr>
              <w:t>шлифовальных).</w:t>
            </w:r>
          </w:p>
          <w:p w:rsidR="005F215D" w:rsidRPr="005F215D" w:rsidRDefault="005F215D" w:rsidP="005F21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15D">
              <w:rPr>
                <w:rFonts w:ascii="Times New Roman" w:hAnsi="Times New Roman"/>
                <w:sz w:val="24"/>
                <w:szCs w:val="24"/>
              </w:rPr>
              <w:t>ПК 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подготовку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использованию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инструмента, оснастки,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215D">
              <w:rPr>
                <w:rFonts w:ascii="Times New Roman" w:hAnsi="Times New Roman"/>
                <w:sz w:val="24"/>
                <w:szCs w:val="24"/>
              </w:rPr>
              <w:t>подналадку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металлорежущих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станков различного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вида и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(сверлильных,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токарных, фрезерных,</w:t>
            </w:r>
          </w:p>
          <w:p w:rsidR="005F215D" w:rsidRPr="005F215D" w:rsidRDefault="005F215D" w:rsidP="005F215D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215D">
              <w:rPr>
                <w:rFonts w:ascii="Times New Roman" w:hAnsi="Times New Roman"/>
                <w:sz w:val="24"/>
                <w:szCs w:val="24"/>
              </w:rPr>
              <w:t>копировальных,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шпоночных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шлифовальных)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15D">
              <w:rPr>
                <w:rFonts w:ascii="Times New Roman" w:hAnsi="Times New Roman"/>
                <w:sz w:val="24"/>
                <w:szCs w:val="24"/>
              </w:rPr>
              <w:t>полученным заданием.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подготовку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обслуживание рабочего</w:t>
            </w:r>
          </w:p>
          <w:p w:rsid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места для работы</w:t>
            </w:r>
          </w:p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1.4 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процесс обработки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доводки деталей,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заготовок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инструментов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токарных станках с</w:t>
            </w:r>
          </w:p>
          <w:p w:rsidR="003C27A4" w:rsidRPr="007D76D5" w:rsidRDefault="007D76D5" w:rsidP="00993CFA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облюдением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требований к качеству,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заданием 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6D5">
              <w:rPr>
                <w:rFonts w:ascii="Times New Roman" w:hAnsi="Times New Roman"/>
                <w:sz w:val="24"/>
                <w:szCs w:val="24"/>
              </w:rPr>
              <w:t>документацией.</w:t>
            </w:r>
          </w:p>
        </w:tc>
      </w:tr>
      <w:tr w:rsidR="00993CFA" w:rsidRPr="00226F87" w:rsidTr="00263836">
        <w:trPr>
          <w:trHeight w:hRule="exact" w:val="5822"/>
        </w:trPr>
        <w:tc>
          <w:tcPr>
            <w:tcW w:w="3369" w:type="dxa"/>
          </w:tcPr>
          <w:p w:rsidR="00BB1B2C" w:rsidRPr="00BB1B2C" w:rsidRDefault="00BB1B2C" w:rsidP="00BB1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1B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ПМ.02 </w:t>
            </w:r>
            <w:r w:rsidR="00263836" w:rsidRPr="00263836">
              <w:rPr>
                <w:rFonts w:ascii="Times New Roman" w:hAnsi="Times New Roman"/>
                <w:sz w:val="24"/>
                <w:szCs w:val="24"/>
              </w:rPr>
      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</w:t>
            </w:r>
          </w:p>
          <w:p w:rsidR="00993CFA" w:rsidRPr="00226F87" w:rsidRDefault="00993CFA" w:rsidP="00CA0A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D76D5" w:rsidRPr="007D76D5" w:rsidRDefault="007D76D5" w:rsidP="007D76D5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76D5">
              <w:rPr>
                <w:rFonts w:ascii="Times New Roman" w:hAnsi="Times New Roman"/>
                <w:sz w:val="24"/>
                <w:szCs w:val="24"/>
              </w:rPr>
              <w:t>ПК 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836" w:rsidRPr="00263836">
              <w:rPr>
                <w:rFonts w:ascii="Times New Roman" w:hAnsi="Times New Roman"/>
                <w:sz w:val="24"/>
                <w:szCs w:val="24"/>
              </w:rPr>
              <w:t>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</w:t>
            </w:r>
            <w:r w:rsidR="002638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836" w:rsidRDefault="007D76D5" w:rsidP="007D76D5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2.2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836" w:rsidRPr="002638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</w:t>
            </w:r>
          </w:p>
          <w:p w:rsidR="00CA0AA4" w:rsidRDefault="007D76D5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7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 2.3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836" w:rsidRPr="002638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Вести технологический процесс обработки и доводки деталей, заготовок и инструментов на металлорежущих станках с программным </w:t>
            </w:r>
            <w:proofErr w:type="spellStart"/>
            <w:r w:rsidR="00263836" w:rsidRPr="002638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управлениемс</w:t>
            </w:r>
            <w:proofErr w:type="spellEnd"/>
            <w:r w:rsidR="00263836" w:rsidRPr="002638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соблюдением требований к качеству, в соответствии с заданием и технической документацией</w:t>
            </w:r>
          </w:p>
          <w:p w:rsidR="00263836" w:rsidRPr="00CA0AA4" w:rsidRDefault="00263836" w:rsidP="00CA0AA4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38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63836" w:rsidRPr="00226F87" w:rsidRDefault="00263836" w:rsidP="002638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CFA" w:rsidRPr="00226F87" w:rsidRDefault="004D6714" w:rsidP="00993C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</w:t>
      </w:r>
      <w:r w:rsidR="00993CFA" w:rsidRPr="00226F87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Таблица 2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Общие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993CFA" w:rsidRPr="00226F87" w:rsidTr="00993CFA">
        <w:trPr>
          <w:jc w:val="center"/>
        </w:trPr>
        <w:tc>
          <w:tcPr>
            <w:tcW w:w="9853" w:type="dxa"/>
          </w:tcPr>
          <w:p w:rsidR="00993CFA" w:rsidRPr="00226F87" w:rsidRDefault="00993CFA" w:rsidP="00993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F87">
              <w:rPr>
                <w:rFonts w:ascii="Times New Roman" w:hAnsi="Times New Roman"/>
                <w:sz w:val="24"/>
                <w:szCs w:val="24"/>
              </w:rPr>
              <w:t xml:space="preserve">Общие компетенции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>ОК 04. Эффективно взаимодействовать и работать в коллективе и команде;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4D6714" w:rsidRPr="00226F87" w:rsidTr="00993CFA">
        <w:trPr>
          <w:jc w:val="center"/>
        </w:trPr>
        <w:tc>
          <w:tcPr>
            <w:tcW w:w="9853" w:type="dxa"/>
          </w:tcPr>
          <w:p w:rsidR="004D6714" w:rsidRPr="004D6714" w:rsidRDefault="004D6714" w:rsidP="00B01693">
            <w:pPr>
              <w:pStyle w:val="af4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4D6714">
              <w:rPr>
                <w:rFonts w:ascii="Times New Roman" w:hAnsi="Times New Roman"/>
                <w:i w:val="0"/>
                <w:sz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</w:tr>
    </w:tbl>
    <w:p w:rsidR="00993CFA" w:rsidRPr="00226F87" w:rsidRDefault="00993CFA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16C2A" w:rsidRDefault="00016C2A" w:rsidP="0026383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D6714" w:rsidRPr="00226F87" w:rsidRDefault="004D6714" w:rsidP="00993C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6714" w:rsidRPr="004D6714" w:rsidRDefault="00993CFA" w:rsidP="004D671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lastRenderedPageBreak/>
        <w:t>3.1.3 Перечень знаний, умений и навыков, проверяемый в рамках комплекта оценочной документации, при проведении демонстрационного экзамена</w:t>
      </w:r>
      <w:r w:rsidR="004D6714">
        <w:rPr>
          <w:rFonts w:ascii="Times New Roman" w:hAnsi="Times New Roman"/>
          <w:b/>
          <w:sz w:val="24"/>
          <w:szCs w:val="24"/>
        </w:rPr>
        <w:t>.</w:t>
      </w:r>
    </w:p>
    <w:p w:rsidR="004D6714" w:rsidRDefault="004D6714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3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знаний умений, навыков, проверяемый, в рамках 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комплекта оценочной документации, при проведении демонстрационного экзамена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4075"/>
      </w:tblGrid>
      <w:tr w:rsidR="00993CFA" w:rsidRPr="00226F87" w:rsidTr="00993CFA">
        <w:tc>
          <w:tcPr>
            <w:tcW w:w="2660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Вид деятельности/ </w:t>
            </w:r>
          </w:p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t xml:space="preserve">Вид профессиональной деятельности </w:t>
            </w:r>
          </w:p>
        </w:tc>
        <w:tc>
          <w:tcPr>
            <w:tcW w:w="3118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ОК/ПК </w:t>
            </w:r>
          </w:p>
        </w:tc>
        <w:tc>
          <w:tcPr>
            <w:tcW w:w="4075" w:type="dxa"/>
          </w:tcPr>
          <w:p w:rsidR="00993CFA" w:rsidRPr="00226F87" w:rsidRDefault="00993CFA" w:rsidP="00993CFA">
            <w:pPr>
              <w:pStyle w:val="Default"/>
              <w:spacing w:line="276" w:lineRule="auto"/>
            </w:pPr>
            <w:r w:rsidRPr="00226F87">
              <w:rPr>
                <w:b/>
                <w:bCs/>
              </w:rPr>
              <w:t xml:space="preserve">Перечень оцениваемых умений, навыков (практического опыта) </w:t>
            </w:r>
          </w:p>
        </w:tc>
      </w:tr>
      <w:tr w:rsidR="00172734" w:rsidRPr="00226F87" w:rsidTr="00AA7296">
        <w:trPr>
          <w:trHeight w:val="3364"/>
        </w:trPr>
        <w:tc>
          <w:tcPr>
            <w:tcW w:w="2660" w:type="dxa"/>
            <w:vMerge w:val="restart"/>
          </w:tcPr>
          <w:p w:rsidR="00172734" w:rsidRPr="0089786F" w:rsidRDefault="00172734" w:rsidP="00D67506">
            <w:pPr>
              <w:pStyle w:val="Default"/>
              <w:spacing w:line="276" w:lineRule="auto"/>
              <w:rPr>
                <w:iCs/>
                <w:lang w:bidi="ru-RU"/>
              </w:rPr>
            </w:pPr>
            <w:r>
              <w:rPr>
                <w:iCs/>
                <w:lang w:bidi="ru-RU"/>
              </w:rPr>
              <w:t>и</w:t>
            </w:r>
            <w:r w:rsidRPr="0089786F">
              <w:rPr>
                <w:iCs/>
                <w:lang w:bidi="ru-RU"/>
              </w:rPr>
              <w:t>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безопасности;</w:t>
            </w:r>
          </w:p>
          <w:p w:rsidR="00172734" w:rsidRPr="00226F87" w:rsidRDefault="00172734" w:rsidP="004D6714">
            <w:pPr>
              <w:pStyle w:val="af4"/>
              <w:ind w:right="385"/>
              <w:jc w:val="both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118" w:type="dxa"/>
          </w:tcPr>
          <w:p w:rsidR="00172734" w:rsidRPr="00226F87" w:rsidRDefault="00101B57" w:rsidP="00993CFA">
            <w:pPr>
              <w:pStyle w:val="Default"/>
              <w:spacing w:line="276" w:lineRule="auto"/>
              <w:jc w:val="both"/>
            </w:pPr>
            <w:r w:rsidRPr="00101B57">
              <w:rPr>
                <w:lang w:bidi="ru-RU"/>
              </w:rPr>
              <w:t>ПК 1.1. 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</w:t>
            </w:r>
          </w:p>
        </w:tc>
        <w:tc>
          <w:tcPr>
            <w:tcW w:w="4075" w:type="dxa"/>
            <w:vMerge w:val="restart"/>
          </w:tcPr>
          <w:p w:rsidR="00172734" w:rsidRDefault="00172734" w:rsidP="00172734">
            <w:pPr>
              <w:pStyle w:val="Default"/>
              <w:rPr>
                <w:i/>
                <w:color w:val="auto"/>
              </w:rPr>
            </w:pPr>
            <w:r w:rsidRPr="00F470AA">
              <w:rPr>
                <w:i/>
                <w:color w:val="auto"/>
              </w:rPr>
              <w:t xml:space="preserve">Умения:  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jc w:val="both"/>
            </w:pPr>
            <w:r w:rsidRPr="00172734">
              <w:t>подготавливать к работе и обслуживать рабочие места станочника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t>выбирать и подготавливать к работе универсальные, специальные приспособления, режущий и контрольно-измерительный инструмент;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t>устанавливать оптимальный режим обработки в соответствии с технологической картой;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t>осуществлять обработку и доводку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шлифовальных);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t>иметь практический опыт в: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t>выполнении подготовительных работ и обслуживания рабочего места станочника;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t>подготовке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в соответствии с полученным заданием;</w:t>
            </w:r>
          </w:p>
          <w:p w:rsidR="00172734" w:rsidRPr="00172734" w:rsidRDefault="00172734" w:rsidP="00172734">
            <w:pPr>
              <w:pStyle w:val="Default"/>
              <w:numPr>
                <w:ilvl w:val="0"/>
                <w:numId w:val="44"/>
              </w:numPr>
              <w:spacing w:line="276" w:lineRule="auto"/>
              <w:jc w:val="both"/>
            </w:pPr>
            <w:r w:rsidRPr="00172734">
              <w:lastRenderedPageBreak/>
              <w:t>определении последовательности и оптимального режима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заданием;</w:t>
            </w:r>
          </w:p>
          <w:p w:rsidR="00172734" w:rsidRPr="00F470AA" w:rsidRDefault="00172734" w:rsidP="00172734">
            <w:pPr>
              <w:pStyle w:val="Default"/>
              <w:numPr>
                <w:ilvl w:val="0"/>
                <w:numId w:val="44"/>
              </w:numPr>
              <w:jc w:val="both"/>
              <w:rPr>
                <w:i/>
              </w:rPr>
            </w:pPr>
            <w:r w:rsidRPr="00172734">
              <w:rPr>
                <w:color w:val="auto"/>
              </w:rPr>
              <w:t>обработке и доводке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документацией;</w:t>
            </w:r>
          </w:p>
        </w:tc>
      </w:tr>
      <w:tr w:rsidR="00172734" w:rsidRPr="00226F87" w:rsidTr="00993CFA">
        <w:tc>
          <w:tcPr>
            <w:tcW w:w="2660" w:type="dxa"/>
            <w:vMerge/>
          </w:tcPr>
          <w:p w:rsidR="00172734" w:rsidRPr="00226F87" w:rsidRDefault="00172734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101B57" w:rsidRPr="00101B57" w:rsidRDefault="00101B57" w:rsidP="00101B57">
            <w:pPr>
              <w:pStyle w:val="Default"/>
              <w:spacing w:line="276" w:lineRule="auto"/>
              <w:rPr>
                <w:lang w:bidi="ru-RU"/>
              </w:rPr>
            </w:pPr>
            <w:r w:rsidRPr="00101B57">
              <w:rPr>
                <w:lang w:bidi="ru-RU"/>
              </w:rPr>
              <w:t xml:space="preserve">ПК 1.2. Осуществлять подготовку к использованию инструмента, оснастки, </w:t>
            </w:r>
            <w:proofErr w:type="spellStart"/>
            <w:r w:rsidRPr="00101B57">
              <w:rPr>
                <w:lang w:bidi="ru-RU"/>
              </w:rPr>
              <w:t>подналадку</w:t>
            </w:r>
            <w:proofErr w:type="spellEnd"/>
            <w:r w:rsidRPr="00101B57">
              <w:rPr>
                <w:lang w:bidi="ru-RU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  <w:p w:rsidR="00172734" w:rsidRPr="00226F87" w:rsidRDefault="00172734" w:rsidP="00271507">
            <w:pPr>
              <w:pStyle w:val="Default"/>
              <w:spacing w:line="276" w:lineRule="auto"/>
            </w:pPr>
          </w:p>
        </w:tc>
        <w:tc>
          <w:tcPr>
            <w:tcW w:w="4075" w:type="dxa"/>
            <w:vMerge/>
          </w:tcPr>
          <w:p w:rsidR="00172734" w:rsidRPr="00B354BB" w:rsidRDefault="00172734" w:rsidP="00B354BB">
            <w:pPr>
              <w:pStyle w:val="Default"/>
              <w:spacing w:line="276" w:lineRule="auto"/>
              <w:rPr>
                <w:i/>
              </w:rPr>
            </w:pPr>
          </w:p>
        </w:tc>
      </w:tr>
      <w:tr w:rsidR="00172734" w:rsidRPr="00226F87" w:rsidTr="00CB2D50">
        <w:trPr>
          <w:trHeight w:val="2379"/>
        </w:trPr>
        <w:tc>
          <w:tcPr>
            <w:tcW w:w="2660" w:type="dxa"/>
            <w:vMerge/>
          </w:tcPr>
          <w:p w:rsidR="00172734" w:rsidRPr="00226F87" w:rsidRDefault="00172734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1B57" w:rsidRPr="00101B57" w:rsidRDefault="00172734" w:rsidP="00101B57">
            <w:pPr>
              <w:rPr>
                <w:rFonts w:ascii="Times New Roman" w:hAnsi="Times New Roman"/>
                <w:sz w:val="24"/>
                <w:szCs w:val="24"/>
              </w:rPr>
            </w:pPr>
            <w:r w:rsidRPr="00106112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01B57" w:rsidRPr="00101B57">
              <w:rPr>
                <w:rFonts w:ascii="Times New Roman" w:hAnsi="Times New Roman"/>
                <w:sz w:val="24"/>
                <w:szCs w:val="24"/>
              </w:rPr>
              <w:t>ПК 1.3. Определять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заданием.</w:t>
            </w:r>
          </w:p>
          <w:p w:rsidR="00172734" w:rsidRPr="0009434B" w:rsidRDefault="00172734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75" w:type="dxa"/>
            <w:vMerge/>
          </w:tcPr>
          <w:p w:rsidR="00172734" w:rsidRPr="0009434B" w:rsidRDefault="00172734" w:rsidP="00094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734" w:rsidRPr="00226F87" w:rsidTr="00CB2D50">
        <w:trPr>
          <w:trHeight w:val="2041"/>
        </w:trPr>
        <w:tc>
          <w:tcPr>
            <w:tcW w:w="2660" w:type="dxa"/>
            <w:vMerge/>
          </w:tcPr>
          <w:p w:rsidR="00172734" w:rsidRPr="00226F87" w:rsidRDefault="00172734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01B57" w:rsidRPr="00101B57" w:rsidRDefault="00172734" w:rsidP="00101B5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09434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101B57" w:rsidRPr="00101B5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ПК 1.4. 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соблюдением требований к качеству, в соответствии с заданием и технической документацией.</w:t>
            </w:r>
          </w:p>
          <w:p w:rsidR="00172734" w:rsidRPr="00271507" w:rsidRDefault="00172734" w:rsidP="0027150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vMerge/>
            <w:tcBorders>
              <w:bottom w:val="single" w:sz="4" w:space="0" w:color="auto"/>
            </w:tcBorders>
          </w:tcPr>
          <w:p w:rsidR="00172734" w:rsidRPr="00647349" w:rsidRDefault="00172734" w:rsidP="006473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965" w:rsidRPr="00226F87" w:rsidTr="00106112">
        <w:trPr>
          <w:trHeight w:val="701"/>
        </w:trPr>
        <w:tc>
          <w:tcPr>
            <w:tcW w:w="2660" w:type="dxa"/>
            <w:vMerge w:val="restart"/>
          </w:tcPr>
          <w:p w:rsidR="00C06965" w:rsidRPr="00263836" w:rsidRDefault="00C06965" w:rsidP="00263836">
            <w:pPr>
              <w:pStyle w:val="af4"/>
              <w:ind w:right="385"/>
              <w:rPr>
                <w:rFonts w:ascii="Times New Roman" w:hAnsi="Times New Roman"/>
                <w:i w:val="0"/>
                <w:sz w:val="24"/>
              </w:rPr>
            </w:pPr>
            <w:r w:rsidRPr="00263836">
              <w:rPr>
                <w:rFonts w:ascii="Times New Roman" w:hAnsi="Times New Roman"/>
                <w:i w:val="0"/>
                <w:sz w:val="24"/>
              </w:rPr>
              <w:lastRenderedPageBreak/>
      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</w:t>
            </w:r>
          </w:p>
          <w:p w:rsidR="00C06965" w:rsidRPr="00226F87" w:rsidRDefault="00C06965" w:rsidP="00993C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C06965" w:rsidRPr="00226F87" w:rsidRDefault="00C06965" w:rsidP="0010611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63836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ПК 3.1. 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управлением.</w:t>
            </w:r>
          </w:p>
        </w:tc>
        <w:tc>
          <w:tcPr>
            <w:tcW w:w="4075" w:type="dxa"/>
            <w:vMerge w:val="restart"/>
          </w:tcPr>
          <w:p w:rsidR="00C06965" w:rsidRDefault="00C06965" w:rsidP="00C06965">
            <w:pPr>
              <w:pStyle w:val="Default"/>
              <w:jc w:val="both"/>
              <w:rPr>
                <w:color w:val="auto"/>
              </w:rPr>
            </w:pPr>
            <w:r w:rsidRPr="00C06965">
              <w:rPr>
                <w:i/>
                <w:color w:val="auto"/>
              </w:rPr>
              <w:t>Умения:</w:t>
            </w:r>
            <w:r w:rsidRPr="00C06965">
              <w:rPr>
                <w:color w:val="auto"/>
              </w:rPr>
              <w:t xml:space="preserve"> 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осуществлять подготовку к работе и обслуживание рабочего места оператора станка с программным управлением в соответствии с требованиями охраны труда, производственной санитарии, пожарной безопасности и электробезопасности;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выбирать и подготавливать к работе универсальные, специальные приспособления, режущий и контрольно-измерительный инструмент;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определять режим резания по справочнику и паспорту станка;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составлять технологический процесс обработки деталей, изделий;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определять возможности использования готовых управляющих программ на станках ЧПУ;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выполнять технологические операции при изготовлении детали на металлорежущем станке с числовым программным управлением.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иметь практический опыт в: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 xml:space="preserve">выполнении подготовительных работ и обслуживания рабочего места оператора станка с </w:t>
            </w:r>
            <w:r w:rsidRPr="00C06965">
              <w:rPr>
                <w:color w:val="auto"/>
              </w:rPr>
              <w:lastRenderedPageBreak/>
              <w:t>программным управлением;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подготовке к использованию инструмента и оснастки для работы на металлорежущих станках с программным управлением, настройку станка в соответствии с заданием;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переносе программы на станок, адаптации разработанных управляющих программ на основе анализа входных данных, технологической и конструкторской документации;</w:t>
            </w:r>
          </w:p>
          <w:p w:rsidR="00C06965" w:rsidRPr="00C06965" w:rsidRDefault="00C06965" w:rsidP="00172734">
            <w:pPr>
              <w:pStyle w:val="Default"/>
              <w:numPr>
                <w:ilvl w:val="0"/>
                <w:numId w:val="43"/>
              </w:numPr>
              <w:jc w:val="both"/>
              <w:rPr>
                <w:color w:val="auto"/>
              </w:rPr>
            </w:pPr>
            <w:r w:rsidRPr="00C06965">
              <w:rPr>
                <w:color w:val="auto"/>
              </w:rPr>
              <w:t>обработке и доводке деталей, заготовок и инструментов на металлорежущих станках с программным управлением с соблюдением требований к качеству, в соответствии с заданием, технологической и конструкторской документацией.</w:t>
            </w:r>
          </w:p>
          <w:p w:rsidR="00C06965" w:rsidRPr="00263836" w:rsidRDefault="00C06965" w:rsidP="00172734">
            <w:pPr>
              <w:pStyle w:val="Default"/>
              <w:ind w:firstLine="60"/>
              <w:jc w:val="both"/>
              <w:rPr>
                <w:i/>
                <w:color w:val="FF0000"/>
              </w:rPr>
            </w:pPr>
          </w:p>
          <w:p w:rsidR="00C06965" w:rsidRPr="00263836" w:rsidRDefault="00C06965" w:rsidP="00647349">
            <w:pPr>
              <w:pStyle w:val="Default"/>
              <w:rPr>
                <w:color w:val="FF0000"/>
              </w:rPr>
            </w:pPr>
            <w:r>
              <w:t xml:space="preserve"> </w:t>
            </w:r>
          </w:p>
        </w:tc>
      </w:tr>
      <w:tr w:rsidR="00C06965" w:rsidRPr="00226F87" w:rsidTr="00C50E03">
        <w:trPr>
          <w:trHeight w:val="2273"/>
        </w:trPr>
        <w:tc>
          <w:tcPr>
            <w:tcW w:w="2660" w:type="dxa"/>
            <w:vMerge/>
          </w:tcPr>
          <w:p w:rsidR="00C06965" w:rsidRPr="00226F87" w:rsidRDefault="00C06965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06965" w:rsidRPr="00C06965" w:rsidRDefault="00C06965" w:rsidP="00C06965">
            <w:pPr>
              <w:pStyle w:val="Default"/>
              <w:spacing w:line="276" w:lineRule="auto"/>
              <w:rPr>
                <w:lang w:bidi="ru-RU"/>
              </w:rPr>
            </w:pPr>
            <w:r w:rsidRPr="00C06965">
              <w:rPr>
                <w:lang w:bidi="ru-RU"/>
              </w:rPr>
              <w:t>ПК 3.2. 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  <w:p w:rsidR="00C06965" w:rsidRPr="00226F87" w:rsidRDefault="00C06965" w:rsidP="00271507">
            <w:pPr>
              <w:pStyle w:val="Default"/>
              <w:spacing w:line="276" w:lineRule="auto"/>
            </w:pPr>
          </w:p>
        </w:tc>
        <w:tc>
          <w:tcPr>
            <w:tcW w:w="4075" w:type="dxa"/>
            <w:vMerge/>
          </w:tcPr>
          <w:p w:rsidR="00C06965" w:rsidRPr="00263836" w:rsidRDefault="00C06965" w:rsidP="00647349">
            <w:pPr>
              <w:pStyle w:val="Default"/>
              <w:rPr>
                <w:i/>
                <w:color w:val="FF0000"/>
              </w:rPr>
            </w:pPr>
          </w:p>
        </w:tc>
      </w:tr>
      <w:tr w:rsidR="00C06965" w:rsidRPr="00226F87" w:rsidTr="00C50E03">
        <w:trPr>
          <w:trHeight w:val="985"/>
        </w:trPr>
        <w:tc>
          <w:tcPr>
            <w:tcW w:w="2660" w:type="dxa"/>
            <w:vMerge/>
          </w:tcPr>
          <w:p w:rsidR="00C06965" w:rsidRPr="00226F87" w:rsidRDefault="00C06965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6965" w:rsidRPr="00C06965" w:rsidRDefault="00C06965" w:rsidP="00C06965">
            <w:pPr>
              <w:pStyle w:val="Default"/>
              <w:rPr>
                <w:lang w:bidi="ru-RU"/>
              </w:rPr>
            </w:pPr>
            <w:r w:rsidRPr="00C06965">
              <w:rPr>
                <w:lang w:bidi="ru-RU"/>
              </w:rPr>
              <w:t xml:space="preserve">ПК 3.3. Осуществлять перенос программы на станок, адаптацию разработанных управляющих программ на </w:t>
            </w:r>
            <w:r w:rsidRPr="00C06965">
              <w:rPr>
                <w:lang w:bidi="ru-RU"/>
              </w:rPr>
              <w:lastRenderedPageBreak/>
              <w:t>основе анализа входных данных, технологической и конструкторской документации.</w:t>
            </w:r>
          </w:p>
          <w:p w:rsidR="00C06965" w:rsidRPr="00271507" w:rsidRDefault="00C06965" w:rsidP="00271507">
            <w:pPr>
              <w:pStyle w:val="Default"/>
            </w:pPr>
          </w:p>
        </w:tc>
        <w:tc>
          <w:tcPr>
            <w:tcW w:w="4075" w:type="dxa"/>
            <w:vMerge/>
          </w:tcPr>
          <w:p w:rsidR="00C06965" w:rsidRPr="00647349" w:rsidRDefault="00C06965" w:rsidP="00647349">
            <w:pPr>
              <w:pStyle w:val="Default"/>
              <w:rPr>
                <w:i/>
              </w:rPr>
            </w:pPr>
          </w:p>
        </w:tc>
      </w:tr>
      <w:tr w:rsidR="00C06965" w:rsidRPr="00226F87" w:rsidTr="00C50E03">
        <w:trPr>
          <w:trHeight w:val="985"/>
        </w:trPr>
        <w:tc>
          <w:tcPr>
            <w:tcW w:w="2660" w:type="dxa"/>
            <w:tcBorders>
              <w:top w:val="nil"/>
            </w:tcBorders>
          </w:tcPr>
          <w:p w:rsidR="00C06965" w:rsidRPr="00226F87" w:rsidRDefault="00C06965" w:rsidP="00993CFA">
            <w:pPr>
              <w:pStyle w:val="Default"/>
              <w:spacing w:line="276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06965" w:rsidRPr="00C06965" w:rsidRDefault="00C06965" w:rsidP="00C06965">
            <w:pPr>
              <w:pStyle w:val="Default"/>
              <w:rPr>
                <w:lang w:bidi="ru-RU"/>
              </w:rPr>
            </w:pPr>
            <w:r w:rsidRPr="00C06965">
              <w:rPr>
                <w:lang w:bidi="ru-RU"/>
              </w:rPr>
              <w:t>ПК 3.4. 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4075" w:type="dxa"/>
            <w:vMerge/>
            <w:tcBorders>
              <w:bottom w:val="single" w:sz="4" w:space="0" w:color="auto"/>
            </w:tcBorders>
          </w:tcPr>
          <w:p w:rsidR="00C06965" w:rsidRPr="00762AE8" w:rsidRDefault="00C06965" w:rsidP="00762AE8">
            <w:pPr>
              <w:pStyle w:val="Default"/>
              <w:rPr>
                <w:i/>
              </w:rPr>
            </w:pPr>
          </w:p>
        </w:tc>
      </w:tr>
    </w:tbl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26F87">
        <w:rPr>
          <w:rFonts w:ascii="Times New Roman" w:hAnsi="Times New Roman"/>
          <w:sz w:val="24"/>
          <w:szCs w:val="24"/>
        </w:rPr>
        <w:t>Длительность выполнения экзаменационного задания при государственной итоговой аттестации в форме демонстрационного экзамена не более 2:30:00. Экзаменационные задания</w:t>
      </w:r>
      <w:r w:rsidR="00814711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1in;margin-top:20.8pt;width:436.5pt;height:16.45pt;z-index:-251652096;mso-position-horizontal-relative:page;mso-position-vertical-relative:text" stroked="f">
            <w10:wrap anchorx="page"/>
          </v:rect>
        </w:pict>
      </w:r>
      <w:r w:rsidRPr="00226F87">
        <w:rPr>
          <w:rFonts w:ascii="Times New Roman" w:hAnsi="Times New Roman"/>
          <w:sz w:val="24"/>
          <w:szCs w:val="24"/>
        </w:rPr>
        <w:t xml:space="preserve"> выполняются строго по порядку, начиная с первого. Оценка происходит по окончании времени отведенного на выполнение задания.</w:t>
      </w:r>
    </w:p>
    <w:p w:rsidR="00993CFA" w:rsidRPr="00226F87" w:rsidRDefault="00993CFA" w:rsidP="00993CFA">
      <w:pPr>
        <w:widowControl w:val="0"/>
        <w:tabs>
          <w:tab w:val="left" w:pos="540"/>
          <w:tab w:val="left" w:pos="113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ab/>
      </w:r>
    </w:p>
    <w:p w:rsidR="00546A57" w:rsidRPr="00226F87" w:rsidRDefault="00993CFA" w:rsidP="00546A5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F87">
        <w:rPr>
          <w:rFonts w:ascii="Times New Roman" w:hAnsi="Times New Roman"/>
          <w:b/>
          <w:sz w:val="24"/>
          <w:szCs w:val="24"/>
        </w:rPr>
        <w:t xml:space="preserve">3.1.4 Перечень оцениваемых результатов обучения выпускников в соответствии с ФГОС СПО по </w:t>
      </w:r>
      <w:r w:rsidR="00546A57">
        <w:rPr>
          <w:rFonts w:ascii="Times New Roman" w:hAnsi="Times New Roman"/>
          <w:b/>
          <w:sz w:val="24"/>
          <w:szCs w:val="24"/>
        </w:rPr>
        <w:t>профессии</w:t>
      </w:r>
      <w:r w:rsidRPr="00226F87">
        <w:rPr>
          <w:rFonts w:ascii="Times New Roman" w:hAnsi="Times New Roman"/>
          <w:b/>
          <w:sz w:val="24"/>
          <w:szCs w:val="24"/>
        </w:rPr>
        <w:t xml:space="preserve"> </w:t>
      </w:r>
      <w:r w:rsidR="00546A57" w:rsidRPr="0089786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15.01.32 Оператор станков с программным управлением</w:t>
      </w:r>
    </w:p>
    <w:p w:rsidR="00993CFA" w:rsidRPr="00226F87" w:rsidRDefault="00993CFA" w:rsidP="00993CF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3CFA" w:rsidRPr="00226F87" w:rsidRDefault="00993CFA" w:rsidP="00993CFA">
      <w:pPr>
        <w:spacing w:after="0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>Таблица 4</w:t>
      </w:r>
    </w:p>
    <w:p w:rsidR="00993CFA" w:rsidRPr="00546A57" w:rsidRDefault="00993CFA" w:rsidP="00546A57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226F87">
        <w:rPr>
          <w:rFonts w:ascii="Times New Roman" w:hAnsi="Times New Roman"/>
          <w:i/>
          <w:sz w:val="24"/>
          <w:szCs w:val="24"/>
        </w:rPr>
        <w:t xml:space="preserve">Перечень оцениваемых результатов обучения выпускников в соответствии с ФГОС </w:t>
      </w:r>
      <w:r w:rsidR="00546A57">
        <w:rPr>
          <w:rFonts w:ascii="Times New Roman" w:hAnsi="Times New Roman"/>
          <w:i/>
          <w:sz w:val="24"/>
          <w:szCs w:val="24"/>
        </w:rPr>
        <w:t>Н</w:t>
      </w:r>
      <w:r w:rsidRPr="00226F87">
        <w:rPr>
          <w:rFonts w:ascii="Times New Roman" w:hAnsi="Times New Roman"/>
          <w:i/>
          <w:sz w:val="24"/>
          <w:szCs w:val="24"/>
        </w:rPr>
        <w:t xml:space="preserve">ПО по </w:t>
      </w:r>
      <w:r w:rsidR="00A25C4E">
        <w:rPr>
          <w:rFonts w:ascii="Times New Roman" w:hAnsi="Times New Roman"/>
          <w:i/>
          <w:sz w:val="24"/>
          <w:szCs w:val="24"/>
        </w:rPr>
        <w:t>професси</w:t>
      </w:r>
      <w:r w:rsidRPr="00226F87">
        <w:rPr>
          <w:rFonts w:ascii="Times New Roman" w:hAnsi="Times New Roman"/>
          <w:i/>
          <w:sz w:val="24"/>
          <w:szCs w:val="24"/>
        </w:rPr>
        <w:t>и «</w:t>
      </w:r>
      <w:r w:rsidR="00546A57" w:rsidRPr="00546A57">
        <w:rPr>
          <w:rFonts w:ascii="Times New Roman" w:hAnsi="Times New Roman"/>
          <w:i/>
          <w:sz w:val="24"/>
          <w:szCs w:val="24"/>
          <w:lang w:bidi="ru-RU"/>
        </w:rPr>
        <w:t>Оператор с</w:t>
      </w:r>
      <w:r w:rsidR="00546A57">
        <w:rPr>
          <w:rFonts w:ascii="Times New Roman" w:hAnsi="Times New Roman"/>
          <w:i/>
          <w:sz w:val="24"/>
          <w:szCs w:val="24"/>
          <w:lang w:bidi="ru-RU"/>
        </w:rPr>
        <w:t>танков с программным управление</w:t>
      </w:r>
      <w:r w:rsidR="00546A57">
        <w:rPr>
          <w:rFonts w:ascii="Times New Roman" w:hAnsi="Times New Roman"/>
          <w:i/>
          <w:sz w:val="24"/>
          <w:szCs w:val="24"/>
        </w:rPr>
        <w:t>м</w:t>
      </w:r>
      <w:r w:rsidRPr="00546A57">
        <w:rPr>
          <w:rFonts w:ascii="Times New Roman" w:hAnsi="Times New Roman"/>
          <w:i/>
          <w:sz w:val="24"/>
          <w:szCs w:val="24"/>
        </w:rPr>
        <w:t>»</w:t>
      </w:r>
    </w:p>
    <w:tbl>
      <w:tblPr>
        <w:tblStyle w:val="22"/>
        <w:tblpPr w:leftFromText="180" w:rightFromText="180" w:vertAnchor="text" w:horzAnchor="margin" w:tblpXSpec="center" w:tblpY="274"/>
        <w:tblW w:w="10314" w:type="dxa"/>
        <w:tblLook w:val="04A0" w:firstRow="1" w:lastRow="0" w:firstColumn="1" w:lastColumn="0" w:noHBand="0" w:noVBand="1"/>
      </w:tblPr>
      <w:tblGrid>
        <w:gridCol w:w="4962"/>
        <w:gridCol w:w="5352"/>
      </w:tblGrid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(профессиональные, общие компетенции)</w:t>
            </w:r>
          </w:p>
        </w:tc>
        <w:tc>
          <w:tcPr>
            <w:tcW w:w="5352" w:type="dxa"/>
            <w:vAlign w:val="center"/>
          </w:tcPr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Признаки проявления</w:t>
            </w:r>
          </w:p>
          <w:p w:rsidR="00993CFA" w:rsidRPr="004748DF" w:rsidRDefault="00993CFA" w:rsidP="00724B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48DF">
              <w:rPr>
                <w:rFonts w:ascii="Times New Roman" w:hAnsi="Times New Roman"/>
                <w:b/>
                <w:sz w:val="24"/>
                <w:szCs w:val="24"/>
              </w:rPr>
              <w:t>компетенций</w:t>
            </w:r>
          </w:p>
        </w:tc>
      </w:tr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</w:tr>
      <w:tr w:rsidR="00993CFA" w:rsidRPr="00724BA7" w:rsidTr="00724BA7">
        <w:trPr>
          <w:trHeight w:val="69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02.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Использует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993CFA" w:rsidRPr="00724BA7" w:rsidTr="00724BA7">
        <w:trPr>
          <w:trHeight w:val="470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03.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lastRenderedPageBreak/>
              <w:t>ситуациях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>Планирует и реализовывает собственное профессиональное и личностное развитие, предпринимательскую деятельность в профессиональной сфере, использует знания по правовой и финансовой грамотности в различных жизненных ситуациях</w:t>
            </w:r>
          </w:p>
        </w:tc>
      </w:tr>
      <w:tr w:rsidR="00993CFA" w:rsidRPr="00724BA7" w:rsidTr="00724BA7">
        <w:trPr>
          <w:trHeight w:val="702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widowControl w:val="0"/>
              <w:rPr>
                <w:rFonts w:ascii="Times New Roman" w:eastAsia="Arial Unicode MS" w:hAnsi="Times New Roman"/>
                <w:spacing w:val="4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04. Эффективно взаимодействовать и работать в коллективе и команде.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Работает в коллективе и команде.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Взаимодействует с коллегами, руководством, клиентами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724BA7">
        <w:trPr>
          <w:trHeight w:val="415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 Российской Федерации с учетом особенностей социального и культурного контекста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06.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5352" w:type="dxa"/>
            <w:vAlign w:val="center"/>
          </w:tcPr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Проявляет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ab/>
              <w:t>гражданско-патриотическую позицию.</w:t>
            </w:r>
            <w:r w:rsidR="00474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Демонстрирует осознанное поведение на основе традиционных </w:t>
            </w:r>
            <w:r w:rsidR="00A94DA0" w:rsidRPr="00724BA7">
              <w:rPr>
                <w:rFonts w:ascii="Times New Roman" w:hAnsi="Times New Roman"/>
                <w:sz w:val="24"/>
                <w:szCs w:val="24"/>
              </w:rPr>
              <w:t xml:space="preserve"> российских духовно-нравственных ценностей, в том числе с учетом гармонизации межнациональных и межрелигиозных отношений, применяет стандарты антикоррупционного поведения.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07.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5352" w:type="dxa"/>
            <w:vAlign w:val="center"/>
          </w:tcPr>
          <w:p w:rsidR="00993CFA" w:rsidRPr="00724BA7" w:rsidRDefault="008E4FA7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 Содейст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>вует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сохранению</w:t>
            </w:r>
            <w:r w:rsidR="00993CFA" w:rsidRPr="00724BA7">
              <w:rPr>
                <w:rFonts w:ascii="Times New Roman" w:hAnsi="Times New Roman"/>
                <w:sz w:val="24"/>
                <w:szCs w:val="24"/>
              </w:rPr>
              <w:tab/>
              <w:t>окружающей среды.</w:t>
            </w:r>
          </w:p>
          <w:p w:rsidR="00993CFA" w:rsidRPr="00724BA7" w:rsidRDefault="00993CFA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Эффективно действует в чрезвычайных ситуациях</w:t>
            </w:r>
            <w:r w:rsidR="00474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3CFA" w:rsidRPr="00724BA7" w:rsidTr="00724BA7">
        <w:trPr>
          <w:trHeight w:val="691"/>
        </w:trPr>
        <w:tc>
          <w:tcPr>
            <w:tcW w:w="4962" w:type="dxa"/>
            <w:vAlign w:val="center"/>
          </w:tcPr>
          <w:p w:rsidR="00993CFA" w:rsidRPr="00724BA7" w:rsidRDefault="005D24AE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ОК 09. </w:t>
            </w:r>
            <w:r w:rsidR="008E7576" w:rsidRPr="008E757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 (п. 3.2 в ред. Приказа Минпросвещения России от 01.09.2022 N 796)</w:t>
            </w:r>
          </w:p>
        </w:tc>
        <w:tc>
          <w:tcPr>
            <w:tcW w:w="5352" w:type="dxa"/>
            <w:vAlign w:val="center"/>
          </w:tcPr>
          <w:p w:rsidR="00993CFA" w:rsidRPr="00724BA7" w:rsidRDefault="00A94DA0" w:rsidP="00724BA7">
            <w:pPr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>Пользуется профессиональной документацией на государственном и иностранном языках</w:t>
            </w:r>
          </w:p>
        </w:tc>
      </w:tr>
      <w:tr w:rsidR="00613236" w:rsidRPr="00724BA7" w:rsidTr="00724BA7">
        <w:trPr>
          <w:trHeight w:val="1675"/>
        </w:trPr>
        <w:tc>
          <w:tcPr>
            <w:tcW w:w="4962" w:type="dxa"/>
            <w:vAlign w:val="center"/>
          </w:tcPr>
          <w:p w:rsidR="00613236" w:rsidRPr="00101B57" w:rsidRDefault="00101B57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1B57">
              <w:rPr>
                <w:rFonts w:ascii="Times New Roman" w:hAnsi="Times New Roman"/>
                <w:sz w:val="24"/>
                <w:szCs w:val="24"/>
              </w:rPr>
              <w:t>ПК 1.1. 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шлифовальных).</w:t>
            </w:r>
          </w:p>
        </w:tc>
        <w:tc>
          <w:tcPr>
            <w:tcW w:w="5352" w:type="dxa"/>
            <w:vAlign w:val="center"/>
          </w:tcPr>
          <w:p w:rsidR="00613236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8E7576">
              <w:rPr>
                <w:rFonts w:ascii="Times New Roman" w:hAnsi="Times New Roman"/>
                <w:sz w:val="24"/>
                <w:szCs w:val="24"/>
              </w:rPr>
              <w:t xml:space="preserve">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шлифовальных).</w:t>
            </w:r>
          </w:p>
        </w:tc>
      </w:tr>
      <w:tr w:rsidR="00A07F4B" w:rsidRPr="00724BA7" w:rsidTr="00724BA7">
        <w:trPr>
          <w:trHeight w:val="1677"/>
        </w:trPr>
        <w:tc>
          <w:tcPr>
            <w:tcW w:w="4962" w:type="dxa"/>
            <w:vAlign w:val="center"/>
          </w:tcPr>
          <w:p w:rsidR="00A07F4B" w:rsidRPr="00724BA7" w:rsidRDefault="00101B57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1B57">
              <w:rPr>
                <w:rFonts w:ascii="Times New Roman" w:hAnsi="Times New Roman"/>
                <w:sz w:val="24"/>
                <w:szCs w:val="24"/>
              </w:rPr>
              <w:t xml:space="preserve">ПК 1.2. Осуществлять подготовку к использованию инструмента, оснастки, </w:t>
            </w:r>
            <w:proofErr w:type="spellStart"/>
            <w:r w:rsidRPr="00101B57">
              <w:rPr>
                <w:rFonts w:ascii="Times New Roman" w:hAnsi="Times New Roman"/>
                <w:sz w:val="24"/>
                <w:szCs w:val="24"/>
              </w:rPr>
              <w:t>подналадку</w:t>
            </w:r>
            <w:proofErr w:type="spellEnd"/>
            <w:r w:rsidRPr="00101B57">
              <w:rPr>
                <w:rFonts w:ascii="Times New Roman" w:hAnsi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</w:tc>
        <w:tc>
          <w:tcPr>
            <w:tcW w:w="5352" w:type="dxa"/>
            <w:vAlign w:val="center"/>
          </w:tcPr>
          <w:p w:rsidR="00A07F4B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805E71">
              <w:rPr>
                <w:rFonts w:ascii="Times New Roman" w:hAnsi="Times New Roman"/>
                <w:sz w:val="24"/>
                <w:szCs w:val="24"/>
              </w:rPr>
              <w:t xml:space="preserve"> подготовку к использованию инструмента, оснастки, </w:t>
            </w:r>
            <w:proofErr w:type="spellStart"/>
            <w:r w:rsidRPr="00805E71">
              <w:rPr>
                <w:rFonts w:ascii="Times New Roman" w:hAnsi="Times New Roman"/>
                <w:sz w:val="24"/>
                <w:szCs w:val="24"/>
              </w:rPr>
              <w:t>подналадку</w:t>
            </w:r>
            <w:proofErr w:type="spellEnd"/>
            <w:r w:rsidRPr="00805E71">
              <w:rPr>
                <w:rFonts w:ascii="Times New Roman" w:hAnsi="Times New Roman"/>
                <w:sz w:val="24"/>
                <w:szCs w:val="24"/>
              </w:rPr>
              <w:t xml:space="preserve"> металлорежущих станков различного вида и типа (сверлильных, токарных, фрезерных, копировальных, шпоночных и шлифовальных) в соответствии с полученным заданием.</w:t>
            </w:r>
          </w:p>
        </w:tc>
      </w:tr>
      <w:tr w:rsidR="00A07F4B" w:rsidRPr="00724BA7" w:rsidTr="00724BA7">
        <w:trPr>
          <w:trHeight w:val="1076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>Определять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</w:t>
            </w:r>
          </w:p>
        </w:tc>
        <w:tc>
          <w:tcPr>
            <w:tcW w:w="5352" w:type="dxa"/>
            <w:vAlign w:val="center"/>
          </w:tcPr>
          <w:p w:rsidR="00A07F4B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 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последовательность и оптимальные режимы обработки различных изделий на металлорежущих станках различного вида и типа (сверлильных, токарных, фрезерных, копировальных, шпоночных и шлифовальных) в соответствии с заданием</w:t>
            </w:r>
          </w:p>
        </w:tc>
      </w:tr>
      <w:tr w:rsidR="00A07F4B" w:rsidRPr="00724BA7" w:rsidTr="00724BA7">
        <w:trPr>
          <w:trHeight w:val="1389"/>
        </w:trPr>
        <w:tc>
          <w:tcPr>
            <w:tcW w:w="4962" w:type="dxa"/>
            <w:vAlign w:val="center"/>
          </w:tcPr>
          <w:p w:rsidR="00A07F4B" w:rsidRPr="00724BA7" w:rsidRDefault="00A07F4B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24BA7">
              <w:rPr>
                <w:rFonts w:ascii="Times New Roman" w:hAnsi="Times New Roman"/>
                <w:sz w:val="24"/>
                <w:szCs w:val="24"/>
              </w:rPr>
              <w:t xml:space="preserve">ПК 1.4.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t xml:space="preserve">Вести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</w:t>
            </w:r>
            <w:r w:rsidR="00FE2C7B" w:rsidRPr="00FE2C7B">
              <w:rPr>
                <w:rFonts w:ascii="Times New Roman" w:hAnsi="Times New Roman"/>
                <w:sz w:val="24"/>
                <w:szCs w:val="24"/>
              </w:rPr>
              <w:lastRenderedPageBreak/>
              <w:t>шпоночных и шлифовальных) с соблюдением требований к качеству, в соответствии с заданием и технической документацией</w:t>
            </w:r>
          </w:p>
        </w:tc>
        <w:tc>
          <w:tcPr>
            <w:tcW w:w="5352" w:type="dxa"/>
            <w:vAlign w:val="center"/>
          </w:tcPr>
          <w:p w:rsidR="00A07F4B" w:rsidRPr="00724BA7" w:rsidRDefault="004748DF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Ведет</w:t>
            </w:r>
            <w:r w:rsidRPr="00FE2C7B">
              <w:rPr>
                <w:rFonts w:ascii="Times New Roman" w:hAnsi="Times New Roman"/>
                <w:sz w:val="24"/>
                <w:szCs w:val="24"/>
              </w:rPr>
              <w:t xml:space="preserve"> технологический процесс обработки и доводки деталей, заготовок и инструментов на металлорежущих станках различного вида и типа (сверлильных, токарных, фрезерных, копировальных, шпоночных и шлифовальных) с </w:t>
            </w:r>
            <w:r w:rsidRPr="00FE2C7B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соблюдением требований к качеству, в соответствии с заданием и технической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F4B" w:rsidRPr="00724BA7" w:rsidTr="00A25C4E">
        <w:trPr>
          <w:trHeight w:val="1267"/>
        </w:trPr>
        <w:tc>
          <w:tcPr>
            <w:tcW w:w="4962" w:type="dxa"/>
            <w:vAlign w:val="center"/>
          </w:tcPr>
          <w:p w:rsidR="00A07F4B" w:rsidRPr="00724BA7" w:rsidRDefault="00101B57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1B57">
              <w:rPr>
                <w:rFonts w:ascii="Times New Roman" w:hAnsi="Times New Roman"/>
                <w:sz w:val="24"/>
                <w:szCs w:val="24"/>
              </w:rPr>
              <w:lastRenderedPageBreak/>
              <w:t>ПК 3.1. Осуществлять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управлением.</w:t>
            </w:r>
          </w:p>
        </w:tc>
        <w:tc>
          <w:tcPr>
            <w:tcW w:w="5352" w:type="dxa"/>
            <w:vAlign w:val="center"/>
          </w:tcPr>
          <w:p w:rsidR="00A07F4B" w:rsidRPr="00724BA7" w:rsidRDefault="00101B57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bookmarkStart w:id="0" w:name="_GoBack"/>
            <w:bookmarkEnd w:id="0"/>
            <w:r w:rsidRPr="00101B57">
              <w:rPr>
                <w:rFonts w:ascii="Times New Roman" w:hAnsi="Times New Roman"/>
                <w:sz w:val="24"/>
                <w:szCs w:val="24"/>
              </w:rPr>
              <w:t xml:space="preserve"> подготовку и обслуживание рабочего места для работы на металлорежущих станках различного вида и типа (сверлильных, токарных, фрезерных, копировальных, шпоночных и шлифовальных) с программ</w:t>
            </w:r>
            <w:r>
              <w:rPr>
                <w:rFonts w:ascii="Times New Roman" w:hAnsi="Times New Roman"/>
                <w:sz w:val="24"/>
                <w:szCs w:val="24"/>
              </w:rPr>
              <w:t>ным управлением</w:t>
            </w:r>
            <w:r w:rsidR="00A25C4E" w:rsidRPr="00FE2C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F4B" w:rsidRPr="00724BA7" w:rsidTr="00A25C4E">
        <w:trPr>
          <w:trHeight w:val="984"/>
        </w:trPr>
        <w:tc>
          <w:tcPr>
            <w:tcW w:w="4962" w:type="dxa"/>
            <w:vAlign w:val="center"/>
          </w:tcPr>
          <w:p w:rsidR="00A07F4B" w:rsidRPr="00724BA7" w:rsidRDefault="00101B57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1B57">
              <w:rPr>
                <w:rFonts w:ascii="Times New Roman" w:hAnsi="Times New Roman"/>
                <w:sz w:val="24"/>
                <w:szCs w:val="24"/>
              </w:rPr>
              <w:t>ПК 3.2. Осуществлять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</w:tc>
        <w:tc>
          <w:tcPr>
            <w:tcW w:w="5352" w:type="dxa"/>
            <w:vAlign w:val="center"/>
          </w:tcPr>
          <w:p w:rsidR="00A07F4B" w:rsidRPr="00724BA7" w:rsidRDefault="00101B57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01B57">
              <w:rPr>
                <w:rFonts w:ascii="Times New Roman" w:hAnsi="Times New Roman"/>
                <w:sz w:val="24"/>
                <w:szCs w:val="24"/>
              </w:rPr>
              <w:t xml:space="preserve"> подготовку к использованию инструмента и оснастки для работы на металлорежущих станках различного вида и типа (сверлильных, токарных, фрезерных, копировальных, шпоночных и шлифовальных) с программным управлением, настройку станка в соответствии с заданием.</w:t>
            </w:r>
          </w:p>
        </w:tc>
      </w:tr>
      <w:tr w:rsidR="00A07F4B" w:rsidRPr="00724BA7" w:rsidTr="00A25C4E">
        <w:trPr>
          <w:trHeight w:val="841"/>
        </w:trPr>
        <w:tc>
          <w:tcPr>
            <w:tcW w:w="4962" w:type="dxa"/>
            <w:vAlign w:val="center"/>
          </w:tcPr>
          <w:p w:rsidR="00A07F4B" w:rsidRPr="00724BA7" w:rsidRDefault="00101B57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1B57">
              <w:rPr>
                <w:rFonts w:ascii="Times New Roman" w:hAnsi="Times New Roman"/>
                <w:sz w:val="24"/>
                <w:szCs w:val="24"/>
              </w:rPr>
              <w:t>ПК 3.3. Осуществлять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документации.</w:t>
            </w:r>
          </w:p>
        </w:tc>
        <w:tc>
          <w:tcPr>
            <w:tcW w:w="5352" w:type="dxa"/>
            <w:vAlign w:val="center"/>
          </w:tcPr>
          <w:p w:rsidR="00A07F4B" w:rsidRPr="00724BA7" w:rsidRDefault="00101B57" w:rsidP="00724B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</w:t>
            </w:r>
            <w:r w:rsidRPr="00101B57">
              <w:rPr>
                <w:rFonts w:ascii="Times New Roman" w:hAnsi="Times New Roman"/>
                <w:sz w:val="24"/>
                <w:szCs w:val="24"/>
              </w:rPr>
              <w:t xml:space="preserve"> перенос программы на станок, адаптацию разработанных управляющих программ на основе анализа входных данных, технологической и конструкторской документации.</w:t>
            </w:r>
          </w:p>
        </w:tc>
      </w:tr>
      <w:tr w:rsidR="00101B57" w:rsidRPr="00724BA7" w:rsidTr="00A25C4E">
        <w:trPr>
          <w:trHeight w:val="841"/>
        </w:trPr>
        <w:tc>
          <w:tcPr>
            <w:tcW w:w="4962" w:type="dxa"/>
            <w:vAlign w:val="center"/>
          </w:tcPr>
          <w:p w:rsidR="00101B57" w:rsidRPr="00101B57" w:rsidRDefault="00101B57" w:rsidP="00724BA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01B57">
              <w:rPr>
                <w:rFonts w:ascii="Times New Roman" w:hAnsi="Times New Roman"/>
                <w:sz w:val="24"/>
                <w:szCs w:val="24"/>
              </w:rPr>
              <w:t>ПК 3.4. Вести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5352" w:type="dxa"/>
            <w:vAlign w:val="center"/>
          </w:tcPr>
          <w:p w:rsidR="00101B57" w:rsidRDefault="00101B57" w:rsidP="00724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Ведёт</w:t>
            </w:r>
            <w:r w:rsidRPr="00101B57">
              <w:rPr>
                <w:rFonts w:ascii="Times New Roman" w:hAnsi="Times New Roman"/>
                <w:sz w:val="24"/>
                <w:szCs w:val="24"/>
              </w:rPr>
              <w:t xml:space="preserve"> технологический процесс обработки и доводки деталей, заготовок и инструментов на металлорежущих станках с программным управлением с соблюдением требований к качеству, в соответствии с заданием и технической документацией.</w:t>
            </w:r>
          </w:p>
        </w:tc>
      </w:tr>
    </w:tbl>
    <w:p w:rsidR="00993CFA" w:rsidRDefault="00993CFA" w:rsidP="00993CFA">
      <w:pPr>
        <w:widowControl w:val="0"/>
        <w:tabs>
          <w:tab w:val="left" w:pos="73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25C4E" w:rsidRPr="00226B01" w:rsidRDefault="00993CFA" w:rsidP="00A25C4E">
      <w:pPr>
        <w:widowControl w:val="0"/>
        <w:tabs>
          <w:tab w:val="left" w:pos="540"/>
          <w:tab w:val="left" w:pos="113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133C65" w:rsidRPr="00226B01" w:rsidRDefault="00133C65" w:rsidP="00226B01">
      <w:pPr>
        <w:widowControl w:val="0"/>
        <w:tabs>
          <w:tab w:val="left" w:pos="540"/>
          <w:tab w:val="left" w:pos="1134"/>
        </w:tabs>
        <w:spacing w:after="0"/>
        <w:ind w:left="-284" w:firstLine="709"/>
        <w:jc w:val="both"/>
        <w:rPr>
          <w:rFonts w:ascii="Times New Roman" w:hAnsi="Times New Roman"/>
          <w:sz w:val="24"/>
          <w:szCs w:val="24"/>
        </w:rPr>
      </w:pPr>
    </w:p>
    <w:sectPr w:rsidR="00133C65" w:rsidRPr="00226B01" w:rsidSect="004A53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11" w:rsidRDefault="00814711" w:rsidP="00F6716D">
      <w:pPr>
        <w:spacing w:after="0" w:line="240" w:lineRule="auto"/>
      </w:pPr>
      <w:r>
        <w:separator/>
      </w:r>
    </w:p>
  </w:endnote>
  <w:endnote w:type="continuationSeparator" w:id="0">
    <w:p w:rsidR="00814711" w:rsidRDefault="00814711" w:rsidP="00F6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OST type B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11" w:rsidRDefault="00814711" w:rsidP="00F6716D">
      <w:pPr>
        <w:spacing w:after="0" w:line="240" w:lineRule="auto"/>
      </w:pPr>
      <w:r>
        <w:separator/>
      </w:r>
    </w:p>
  </w:footnote>
  <w:footnote w:type="continuationSeparator" w:id="0">
    <w:p w:rsidR="00814711" w:rsidRDefault="00814711" w:rsidP="00F6716D">
      <w:pPr>
        <w:spacing w:after="0" w:line="240" w:lineRule="auto"/>
      </w:pPr>
      <w:r>
        <w:continuationSeparator/>
      </w:r>
    </w:p>
  </w:footnote>
  <w:footnote w:id="1">
    <w:p w:rsidR="00993CFA" w:rsidRDefault="00993CFA" w:rsidP="00A72F09">
      <w:pPr>
        <w:pStyle w:val="a5"/>
      </w:pPr>
      <w:r w:rsidRPr="003A5DBE">
        <w:rPr>
          <w:rStyle w:val="af3"/>
          <w:rFonts w:ascii="Times New Roman" w:hAnsi="Times New Roman"/>
          <w:sz w:val="22"/>
          <w:szCs w:val="22"/>
        </w:rPr>
        <w:footnoteRef/>
      </w:r>
      <w:r w:rsidRPr="003A5DBE">
        <w:rPr>
          <w:rFonts w:ascii="Times New Roman" w:hAnsi="Times New Roman"/>
          <w:sz w:val="22"/>
          <w:szCs w:val="22"/>
        </w:rPr>
        <w:t xml:space="preserve"> Федеральный закон от 29 декабря 2012 г. N 273-ФЗ "Об образовании в Российской Федерации", статья 59.Итоговая аттестация, пункт 1</w:t>
      </w:r>
    </w:p>
  </w:footnote>
  <w:footnote w:id="2">
    <w:p w:rsidR="00993CFA" w:rsidRDefault="00993CFA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2</w:t>
      </w:r>
    </w:p>
  </w:footnote>
  <w:footnote w:id="3">
    <w:p w:rsidR="00993CFA" w:rsidRDefault="00993CFA" w:rsidP="00A72F09">
      <w:pPr>
        <w:pStyle w:val="a5"/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3</w:t>
      </w:r>
    </w:p>
  </w:footnote>
  <w:footnote w:id="4">
    <w:p w:rsidR="00993CFA" w:rsidRPr="00E75757" w:rsidRDefault="00993CFA" w:rsidP="00A72F09">
      <w:pPr>
        <w:pStyle w:val="a5"/>
        <w:rPr>
          <w:rFonts w:ascii="Times New Roman" w:hAnsi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3A5DBE">
        <w:rPr>
          <w:rFonts w:ascii="Times New Roman" w:hAnsi="Times New Roman"/>
          <w:sz w:val="22"/>
          <w:szCs w:val="22"/>
        </w:rPr>
        <w:t xml:space="preserve">Федеральный закон от 29 декабря 2012 г. N 273-ФЗ "Об образовании в Российской Федерации", статья 59.Итоговая аттестация, пункт </w:t>
      </w:r>
      <w:r>
        <w:rPr>
          <w:rFonts w:ascii="Times New Roman" w:hAnsi="Times New Roman"/>
          <w:sz w:val="22"/>
          <w:szCs w:val="22"/>
        </w:rPr>
        <w:t>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461"/>
    <w:multiLevelType w:val="hybridMultilevel"/>
    <w:tmpl w:val="4EBCFCD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30A70"/>
    <w:multiLevelType w:val="hybridMultilevel"/>
    <w:tmpl w:val="1D140A6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26E82"/>
    <w:multiLevelType w:val="hybridMultilevel"/>
    <w:tmpl w:val="602AB33A"/>
    <w:lvl w:ilvl="0" w:tplc="378A03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860889"/>
    <w:multiLevelType w:val="hybridMultilevel"/>
    <w:tmpl w:val="2C2E4B54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13251E89"/>
    <w:multiLevelType w:val="hybridMultilevel"/>
    <w:tmpl w:val="2A928BB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B77F34"/>
    <w:multiLevelType w:val="hybridMultilevel"/>
    <w:tmpl w:val="842E80D0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50466"/>
    <w:multiLevelType w:val="hybridMultilevel"/>
    <w:tmpl w:val="D514EC5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FC575E"/>
    <w:multiLevelType w:val="hybridMultilevel"/>
    <w:tmpl w:val="5688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C0524"/>
    <w:multiLevelType w:val="multilevel"/>
    <w:tmpl w:val="E0A4B9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D9B6F0F"/>
    <w:multiLevelType w:val="hybridMultilevel"/>
    <w:tmpl w:val="A7FAB7E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A71DF1"/>
    <w:multiLevelType w:val="hybridMultilevel"/>
    <w:tmpl w:val="AAF85D8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A41185"/>
    <w:multiLevelType w:val="hybridMultilevel"/>
    <w:tmpl w:val="8D1835F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2B5CA6"/>
    <w:multiLevelType w:val="hybridMultilevel"/>
    <w:tmpl w:val="1CB6EB1A"/>
    <w:lvl w:ilvl="0" w:tplc="631A6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D4B04"/>
    <w:multiLevelType w:val="hybridMultilevel"/>
    <w:tmpl w:val="2EDE88E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314578"/>
    <w:multiLevelType w:val="hybridMultilevel"/>
    <w:tmpl w:val="8F10F104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CB4740"/>
    <w:multiLevelType w:val="hybridMultilevel"/>
    <w:tmpl w:val="36828868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3E02F6"/>
    <w:multiLevelType w:val="hybridMultilevel"/>
    <w:tmpl w:val="C8CA8A92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8731C"/>
    <w:multiLevelType w:val="hybridMultilevel"/>
    <w:tmpl w:val="87EA7F0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FC475D"/>
    <w:multiLevelType w:val="hybridMultilevel"/>
    <w:tmpl w:val="EC1A31C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434C07"/>
    <w:multiLevelType w:val="hybridMultilevel"/>
    <w:tmpl w:val="DD7EB518"/>
    <w:lvl w:ilvl="0" w:tplc="E7E2746A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54915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AC8E83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E6C691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B48843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4C0B9A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E027CB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3BD4AB1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0EF086D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0">
    <w:nsid w:val="46380E61"/>
    <w:multiLevelType w:val="hybridMultilevel"/>
    <w:tmpl w:val="98C8963C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46847B95"/>
    <w:multiLevelType w:val="hybridMultilevel"/>
    <w:tmpl w:val="C8F88C9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8237E9"/>
    <w:multiLevelType w:val="hybridMultilevel"/>
    <w:tmpl w:val="37807946"/>
    <w:lvl w:ilvl="0" w:tplc="378A032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4F2033"/>
    <w:multiLevelType w:val="hybridMultilevel"/>
    <w:tmpl w:val="DFD6B34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062880"/>
    <w:multiLevelType w:val="hybridMultilevel"/>
    <w:tmpl w:val="EDA0992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986A7B"/>
    <w:multiLevelType w:val="hybridMultilevel"/>
    <w:tmpl w:val="9E00087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A5595C"/>
    <w:multiLevelType w:val="hybridMultilevel"/>
    <w:tmpl w:val="C58037E8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643D5117"/>
    <w:multiLevelType w:val="hybridMultilevel"/>
    <w:tmpl w:val="4C9457D6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>
    <w:nsid w:val="659C516D"/>
    <w:multiLevelType w:val="hybridMultilevel"/>
    <w:tmpl w:val="EEAA8628"/>
    <w:lvl w:ilvl="0" w:tplc="631A6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B524E4"/>
    <w:multiLevelType w:val="hybridMultilevel"/>
    <w:tmpl w:val="EC8C44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181A3F"/>
    <w:multiLevelType w:val="hybridMultilevel"/>
    <w:tmpl w:val="115A22A2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5341A"/>
    <w:multiLevelType w:val="hybridMultilevel"/>
    <w:tmpl w:val="F276256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445B25"/>
    <w:multiLevelType w:val="hybridMultilevel"/>
    <w:tmpl w:val="E89C544A"/>
    <w:lvl w:ilvl="0" w:tplc="378A032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>
    <w:nsid w:val="6C665D07"/>
    <w:multiLevelType w:val="hybridMultilevel"/>
    <w:tmpl w:val="444C9B3E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0E766F"/>
    <w:multiLevelType w:val="hybridMultilevel"/>
    <w:tmpl w:val="9A2285E0"/>
    <w:lvl w:ilvl="0" w:tplc="631A6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C16E5"/>
    <w:multiLevelType w:val="hybridMultilevel"/>
    <w:tmpl w:val="18CC9722"/>
    <w:lvl w:ilvl="0" w:tplc="631A6A90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>
    <w:nsid w:val="73903CC8"/>
    <w:multiLevelType w:val="hybridMultilevel"/>
    <w:tmpl w:val="F1A00756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D43B15"/>
    <w:multiLevelType w:val="hybridMultilevel"/>
    <w:tmpl w:val="0FD232F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951169"/>
    <w:multiLevelType w:val="multilevel"/>
    <w:tmpl w:val="5EDC8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i w:val="0"/>
      </w:rPr>
    </w:lvl>
  </w:abstractNum>
  <w:abstractNum w:abstractNumId="39">
    <w:nsid w:val="79DC2F85"/>
    <w:multiLevelType w:val="hybridMultilevel"/>
    <w:tmpl w:val="6FACA7DC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B22A21"/>
    <w:multiLevelType w:val="hybridMultilevel"/>
    <w:tmpl w:val="F49ED380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11D6C"/>
    <w:multiLevelType w:val="hybridMultilevel"/>
    <w:tmpl w:val="D340FEFA"/>
    <w:lvl w:ilvl="0" w:tplc="631A6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2"/>
  </w:num>
  <w:num w:numId="7">
    <w:abstractNumId w:val="12"/>
  </w:num>
  <w:num w:numId="8">
    <w:abstractNumId w:val="28"/>
  </w:num>
  <w:num w:numId="9">
    <w:abstractNumId w:val="5"/>
  </w:num>
  <w:num w:numId="10">
    <w:abstractNumId w:val="34"/>
  </w:num>
  <w:num w:numId="11">
    <w:abstractNumId w:val="20"/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41"/>
  </w:num>
  <w:num w:numId="17">
    <w:abstractNumId w:val="6"/>
  </w:num>
  <w:num w:numId="18">
    <w:abstractNumId w:val="14"/>
  </w:num>
  <w:num w:numId="19">
    <w:abstractNumId w:val="9"/>
  </w:num>
  <w:num w:numId="20">
    <w:abstractNumId w:val="1"/>
  </w:num>
  <w:num w:numId="21">
    <w:abstractNumId w:val="40"/>
  </w:num>
  <w:num w:numId="22">
    <w:abstractNumId w:val="18"/>
  </w:num>
  <w:num w:numId="23">
    <w:abstractNumId w:val="24"/>
  </w:num>
  <w:num w:numId="24">
    <w:abstractNumId w:val="35"/>
  </w:num>
  <w:num w:numId="25">
    <w:abstractNumId w:val="11"/>
  </w:num>
  <w:num w:numId="26">
    <w:abstractNumId w:val="21"/>
  </w:num>
  <w:num w:numId="27">
    <w:abstractNumId w:val="27"/>
  </w:num>
  <w:num w:numId="28">
    <w:abstractNumId w:val="25"/>
  </w:num>
  <w:num w:numId="29">
    <w:abstractNumId w:val="31"/>
  </w:num>
  <w:num w:numId="30">
    <w:abstractNumId w:val="33"/>
  </w:num>
  <w:num w:numId="31">
    <w:abstractNumId w:val="0"/>
  </w:num>
  <w:num w:numId="32">
    <w:abstractNumId w:val="23"/>
  </w:num>
  <w:num w:numId="33">
    <w:abstractNumId w:val="26"/>
  </w:num>
  <w:num w:numId="34">
    <w:abstractNumId w:val="29"/>
  </w:num>
  <w:num w:numId="35">
    <w:abstractNumId w:val="13"/>
  </w:num>
  <w:num w:numId="36">
    <w:abstractNumId w:val="4"/>
  </w:num>
  <w:num w:numId="37">
    <w:abstractNumId w:val="36"/>
  </w:num>
  <w:num w:numId="38">
    <w:abstractNumId w:val="15"/>
  </w:num>
  <w:num w:numId="39">
    <w:abstractNumId w:val="10"/>
  </w:num>
  <w:num w:numId="40">
    <w:abstractNumId w:val="17"/>
  </w:num>
  <w:num w:numId="41">
    <w:abstractNumId w:val="16"/>
  </w:num>
  <w:num w:numId="42">
    <w:abstractNumId w:val="19"/>
  </w:num>
  <w:num w:numId="43">
    <w:abstractNumId w:val="2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D10"/>
    <w:rsid w:val="00005266"/>
    <w:rsid w:val="00016C2A"/>
    <w:rsid w:val="000240B6"/>
    <w:rsid w:val="00030AA8"/>
    <w:rsid w:val="000370DE"/>
    <w:rsid w:val="00046EDB"/>
    <w:rsid w:val="000560E2"/>
    <w:rsid w:val="00075FD0"/>
    <w:rsid w:val="00080C64"/>
    <w:rsid w:val="00080D2D"/>
    <w:rsid w:val="0009434B"/>
    <w:rsid w:val="00096999"/>
    <w:rsid w:val="000B03D4"/>
    <w:rsid w:val="000D75BF"/>
    <w:rsid w:val="000F7094"/>
    <w:rsid w:val="00101B57"/>
    <w:rsid w:val="0010540B"/>
    <w:rsid w:val="00106112"/>
    <w:rsid w:val="001259D1"/>
    <w:rsid w:val="0012668E"/>
    <w:rsid w:val="00133C65"/>
    <w:rsid w:val="001458AC"/>
    <w:rsid w:val="001578BD"/>
    <w:rsid w:val="00162B39"/>
    <w:rsid w:val="00172734"/>
    <w:rsid w:val="001860AA"/>
    <w:rsid w:val="001A7421"/>
    <w:rsid w:val="001D09F4"/>
    <w:rsid w:val="001D136D"/>
    <w:rsid w:val="001D3CD6"/>
    <w:rsid w:val="001D411F"/>
    <w:rsid w:val="001E5330"/>
    <w:rsid w:val="001E6EC6"/>
    <w:rsid w:val="001F3D40"/>
    <w:rsid w:val="001F6AE9"/>
    <w:rsid w:val="00213A4F"/>
    <w:rsid w:val="00226B01"/>
    <w:rsid w:val="00230393"/>
    <w:rsid w:val="002523D3"/>
    <w:rsid w:val="00263836"/>
    <w:rsid w:val="00271507"/>
    <w:rsid w:val="00276572"/>
    <w:rsid w:val="002979E1"/>
    <w:rsid w:val="002A41C9"/>
    <w:rsid w:val="002A4345"/>
    <w:rsid w:val="002B40BC"/>
    <w:rsid w:val="0032181C"/>
    <w:rsid w:val="003308D1"/>
    <w:rsid w:val="00363A97"/>
    <w:rsid w:val="003725E6"/>
    <w:rsid w:val="00385A0F"/>
    <w:rsid w:val="003A0F46"/>
    <w:rsid w:val="003A5607"/>
    <w:rsid w:val="003B30F9"/>
    <w:rsid w:val="003C27A4"/>
    <w:rsid w:val="003C630E"/>
    <w:rsid w:val="003C69F9"/>
    <w:rsid w:val="003C7890"/>
    <w:rsid w:val="003E71CB"/>
    <w:rsid w:val="003F5A00"/>
    <w:rsid w:val="00411A51"/>
    <w:rsid w:val="00421691"/>
    <w:rsid w:val="00441BB3"/>
    <w:rsid w:val="00443EEE"/>
    <w:rsid w:val="004453CE"/>
    <w:rsid w:val="004579A5"/>
    <w:rsid w:val="00461743"/>
    <w:rsid w:val="0046314F"/>
    <w:rsid w:val="004632C6"/>
    <w:rsid w:val="00466A79"/>
    <w:rsid w:val="004748DF"/>
    <w:rsid w:val="004A532A"/>
    <w:rsid w:val="004D6714"/>
    <w:rsid w:val="00524AA4"/>
    <w:rsid w:val="00534B47"/>
    <w:rsid w:val="00546A57"/>
    <w:rsid w:val="00550FEE"/>
    <w:rsid w:val="00567329"/>
    <w:rsid w:val="005D083B"/>
    <w:rsid w:val="005D24AE"/>
    <w:rsid w:val="005E3F60"/>
    <w:rsid w:val="005F215D"/>
    <w:rsid w:val="005F7562"/>
    <w:rsid w:val="006071CA"/>
    <w:rsid w:val="00613236"/>
    <w:rsid w:val="00620D1A"/>
    <w:rsid w:val="00630C26"/>
    <w:rsid w:val="00636147"/>
    <w:rsid w:val="0063742A"/>
    <w:rsid w:val="00647349"/>
    <w:rsid w:val="00673471"/>
    <w:rsid w:val="006823CD"/>
    <w:rsid w:val="00683557"/>
    <w:rsid w:val="00685537"/>
    <w:rsid w:val="0069466A"/>
    <w:rsid w:val="006A2C8A"/>
    <w:rsid w:val="006C5436"/>
    <w:rsid w:val="006C6A5C"/>
    <w:rsid w:val="006F2298"/>
    <w:rsid w:val="00710DDC"/>
    <w:rsid w:val="00711205"/>
    <w:rsid w:val="00724BA7"/>
    <w:rsid w:val="0072659A"/>
    <w:rsid w:val="00750D3E"/>
    <w:rsid w:val="00755489"/>
    <w:rsid w:val="007608BB"/>
    <w:rsid w:val="00762AE8"/>
    <w:rsid w:val="00791923"/>
    <w:rsid w:val="00792864"/>
    <w:rsid w:val="007B1951"/>
    <w:rsid w:val="007C75D3"/>
    <w:rsid w:val="007D2B2C"/>
    <w:rsid w:val="007D76D5"/>
    <w:rsid w:val="007F35E9"/>
    <w:rsid w:val="007F53EE"/>
    <w:rsid w:val="008003EA"/>
    <w:rsid w:val="008049AF"/>
    <w:rsid w:val="00805E71"/>
    <w:rsid w:val="00814711"/>
    <w:rsid w:val="00822A18"/>
    <w:rsid w:val="00832A47"/>
    <w:rsid w:val="008417B3"/>
    <w:rsid w:val="0085141A"/>
    <w:rsid w:val="00855CB4"/>
    <w:rsid w:val="0089786F"/>
    <w:rsid w:val="008A48CB"/>
    <w:rsid w:val="008B11B4"/>
    <w:rsid w:val="008B31B7"/>
    <w:rsid w:val="008C1AC8"/>
    <w:rsid w:val="008D2AEB"/>
    <w:rsid w:val="008E4FA7"/>
    <w:rsid w:val="008E7576"/>
    <w:rsid w:val="00902590"/>
    <w:rsid w:val="00907B70"/>
    <w:rsid w:val="009100B2"/>
    <w:rsid w:val="0092082C"/>
    <w:rsid w:val="00925000"/>
    <w:rsid w:val="0093160B"/>
    <w:rsid w:val="0094079C"/>
    <w:rsid w:val="00970A8D"/>
    <w:rsid w:val="00972B24"/>
    <w:rsid w:val="0098390C"/>
    <w:rsid w:val="00987F2E"/>
    <w:rsid w:val="00993CFA"/>
    <w:rsid w:val="0099509E"/>
    <w:rsid w:val="009974DE"/>
    <w:rsid w:val="009A0435"/>
    <w:rsid w:val="009E5156"/>
    <w:rsid w:val="00A007DC"/>
    <w:rsid w:val="00A02298"/>
    <w:rsid w:val="00A07F4B"/>
    <w:rsid w:val="00A12CBB"/>
    <w:rsid w:val="00A25A02"/>
    <w:rsid w:val="00A25C4E"/>
    <w:rsid w:val="00A31443"/>
    <w:rsid w:val="00A36AFD"/>
    <w:rsid w:val="00A61FDE"/>
    <w:rsid w:val="00A671D9"/>
    <w:rsid w:val="00A72F09"/>
    <w:rsid w:val="00A80A5E"/>
    <w:rsid w:val="00A94DA0"/>
    <w:rsid w:val="00AA7296"/>
    <w:rsid w:val="00AC1E28"/>
    <w:rsid w:val="00AC42DE"/>
    <w:rsid w:val="00B06D6A"/>
    <w:rsid w:val="00B12337"/>
    <w:rsid w:val="00B354BB"/>
    <w:rsid w:val="00B86648"/>
    <w:rsid w:val="00B944C7"/>
    <w:rsid w:val="00BA11BF"/>
    <w:rsid w:val="00BB1B2C"/>
    <w:rsid w:val="00BB662B"/>
    <w:rsid w:val="00BE19B9"/>
    <w:rsid w:val="00C06965"/>
    <w:rsid w:val="00C33E4B"/>
    <w:rsid w:val="00C345D5"/>
    <w:rsid w:val="00C36EBB"/>
    <w:rsid w:val="00C626A1"/>
    <w:rsid w:val="00CA0AA4"/>
    <w:rsid w:val="00CA5016"/>
    <w:rsid w:val="00CF70A0"/>
    <w:rsid w:val="00D204F4"/>
    <w:rsid w:val="00D32570"/>
    <w:rsid w:val="00D5060B"/>
    <w:rsid w:val="00D67506"/>
    <w:rsid w:val="00D720D3"/>
    <w:rsid w:val="00D93A83"/>
    <w:rsid w:val="00D95CFC"/>
    <w:rsid w:val="00DB3A74"/>
    <w:rsid w:val="00DC2EA8"/>
    <w:rsid w:val="00DC382E"/>
    <w:rsid w:val="00E000C8"/>
    <w:rsid w:val="00E21D10"/>
    <w:rsid w:val="00E2367A"/>
    <w:rsid w:val="00E35DF8"/>
    <w:rsid w:val="00E42636"/>
    <w:rsid w:val="00E65029"/>
    <w:rsid w:val="00E6666E"/>
    <w:rsid w:val="00E722BF"/>
    <w:rsid w:val="00E95C9A"/>
    <w:rsid w:val="00E974B9"/>
    <w:rsid w:val="00EA74FF"/>
    <w:rsid w:val="00EB21C6"/>
    <w:rsid w:val="00EC396E"/>
    <w:rsid w:val="00EE7AE8"/>
    <w:rsid w:val="00F017EC"/>
    <w:rsid w:val="00F02D61"/>
    <w:rsid w:val="00F04F3B"/>
    <w:rsid w:val="00F470AA"/>
    <w:rsid w:val="00F5719A"/>
    <w:rsid w:val="00F6716D"/>
    <w:rsid w:val="00F70700"/>
    <w:rsid w:val="00F771D2"/>
    <w:rsid w:val="00F84F05"/>
    <w:rsid w:val="00F9082E"/>
    <w:rsid w:val="00FA7E78"/>
    <w:rsid w:val="00FB0121"/>
    <w:rsid w:val="00FC7E33"/>
    <w:rsid w:val="00FE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C8DCA46-2D13-44E9-8BDD-0D082A2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16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671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1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71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semiHidden/>
    <w:unhideWhenUsed/>
    <w:rsid w:val="00F671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7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716D"/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F6716D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F6716D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F6716D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List 2"/>
    <w:basedOn w:val="a"/>
    <w:uiPriority w:val="99"/>
    <w:unhideWhenUsed/>
    <w:rsid w:val="00F6716D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F671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c">
    <w:name w:val="Название Знак"/>
    <w:basedOn w:val="a0"/>
    <w:link w:val="ab"/>
    <w:uiPriority w:val="99"/>
    <w:rsid w:val="00F6716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d">
    <w:name w:val="Схема документа Знак"/>
    <w:basedOn w:val="a0"/>
    <w:link w:val="ae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e">
    <w:name w:val="Document Map"/>
    <w:basedOn w:val="a"/>
    <w:link w:val="ad"/>
    <w:uiPriority w:val="99"/>
    <w:semiHidden/>
    <w:unhideWhenUsed/>
    <w:rsid w:val="00F6716D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f0"/>
    <w:uiPriority w:val="99"/>
    <w:semiHidden/>
    <w:rsid w:val="00F6716D"/>
    <w:rPr>
      <w:rFonts w:ascii="Tahoma" w:eastAsia="Calibri" w:hAnsi="Tahoma" w:cs="Times New Roman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F6716D"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List Paragraph"/>
    <w:basedOn w:val="a"/>
    <w:uiPriority w:val="1"/>
    <w:qFormat/>
    <w:rsid w:val="00F6716D"/>
    <w:pPr>
      <w:ind w:left="720"/>
      <w:contextualSpacing/>
    </w:pPr>
    <w:rPr>
      <w:rFonts w:eastAsia="Times New Roman"/>
      <w:lang w:eastAsia="ru-RU"/>
    </w:rPr>
  </w:style>
  <w:style w:type="character" w:customStyle="1" w:styleId="af2">
    <w:name w:val="Основной текст_"/>
    <w:link w:val="11"/>
    <w:locked/>
    <w:rsid w:val="00F67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716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67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locked/>
    <w:rsid w:val="00F6716D"/>
    <w:rPr>
      <w:rFonts w:ascii="Arial Unicode MS" w:eastAsia="Arial Unicode MS" w:hAnsi="Arial Unicode MS" w:cs="Arial Unicode MS"/>
      <w:spacing w:val="4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6716D"/>
    <w:pPr>
      <w:widowControl w:val="0"/>
      <w:shd w:val="clear" w:color="auto" w:fill="FFFFFF"/>
      <w:spacing w:before="840" w:after="480" w:line="0" w:lineRule="atLeast"/>
      <w:ind w:hanging="1600"/>
    </w:pPr>
    <w:rPr>
      <w:rFonts w:ascii="Arial Unicode MS" w:eastAsia="Arial Unicode MS" w:hAnsi="Arial Unicode MS" w:cs="Arial Unicode MS"/>
      <w:spacing w:val="4"/>
      <w:sz w:val="17"/>
      <w:szCs w:val="17"/>
    </w:rPr>
  </w:style>
  <w:style w:type="paragraph" w:customStyle="1" w:styleId="Style28">
    <w:name w:val="Style28"/>
    <w:basedOn w:val="a"/>
    <w:uiPriority w:val="99"/>
    <w:rsid w:val="00F6716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">
    <w:name w:val="Основной текст9"/>
    <w:basedOn w:val="a"/>
    <w:uiPriority w:val="99"/>
    <w:rsid w:val="00F6716D"/>
    <w:pPr>
      <w:widowControl w:val="0"/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/>
      <w:spacing w:val="2"/>
      <w:sz w:val="19"/>
      <w:szCs w:val="19"/>
      <w:lang w:eastAsia="ru-RU"/>
    </w:rPr>
  </w:style>
  <w:style w:type="character" w:styleId="af3">
    <w:name w:val="footnote reference"/>
    <w:uiPriority w:val="99"/>
    <w:semiHidden/>
    <w:unhideWhenUsed/>
    <w:rsid w:val="00F6716D"/>
    <w:rPr>
      <w:vertAlign w:val="superscript"/>
    </w:rPr>
  </w:style>
  <w:style w:type="character" w:customStyle="1" w:styleId="FontStyle51">
    <w:name w:val="Font Style51"/>
    <w:rsid w:val="00F6716D"/>
    <w:rPr>
      <w:rFonts w:ascii="Times New Roman" w:hAnsi="Times New Roman" w:cs="Times New Roman" w:hint="default"/>
      <w:sz w:val="26"/>
      <w:szCs w:val="26"/>
    </w:rPr>
  </w:style>
  <w:style w:type="character" w:customStyle="1" w:styleId="90">
    <w:name w:val="Основной текст + 9"/>
    <w:aliases w:val="5 pt,Интервал 0 pt"/>
    <w:rsid w:val="00F6716D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FontStyle66">
    <w:name w:val="Font Style66"/>
    <w:uiPriority w:val="99"/>
    <w:rsid w:val="00F6716D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CA501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08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"/>
    <w:link w:val="af5"/>
    <w:uiPriority w:val="1"/>
    <w:qFormat/>
    <w:rsid w:val="007608BB"/>
    <w:pPr>
      <w:spacing w:after="0" w:line="240" w:lineRule="auto"/>
    </w:pPr>
    <w:rPr>
      <w:rFonts w:ascii="GOST type B" w:eastAsia="Times New Roman" w:hAnsi="GOST type B"/>
      <w:i/>
      <w:iCs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7608BB"/>
    <w:rPr>
      <w:rFonts w:ascii="GOST type B" w:eastAsia="Times New Roman" w:hAnsi="GOST type B" w:cs="Times New Roman"/>
      <w:i/>
      <w:iCs/>
      <w:sz w:val="28"/>
      <w:szCs w:val="24"/>
      <w:lang w:eastAsia="ru-RU"/>
    </w:rPr>
  </w:style>
  <w:style w:type="paragraph" w:customStyle="1" w:styleId="Default">
    <w:name w:val="Default"/>
    <w:rsid w:val="001D09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6">
    <w:name w:val="Table Grid"/>
    <w:basedOn w:val="a1"/>
    <w:uiPriority w:val="59"/>
    <w:rsid w:val="00993C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6"/>
    <w:uiPriority w:val="59"/>
    <w:rsid w:val="00993C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993CFA"/>
    <w:pPr>
      <w:shd w:val="clear" w:color="auto" w:fill="FFFFFF"/>
      <w:spacing w:after="420" w:line="240" w:lineRule="atLeast"/>
    </w:pPr>
    <w:rPr>
      <w:rFonts w:ascii="Times New Roman" w:eastAsia="Arial Unicode MS" w:hAnsi="Times New Roman"/>
      <w:sz w:val="27"/>
      <w:szCs w:val="27"/>
      <w:lang w:eastAsia="ru-RU"/>
    </w:rPr>
  </w:style>
  <w:style w:type="paragraph" w:styleId="af7">
    <w:name w:val="No Spacing"/>
    <w:uiPriority w:val="1"/>
    <w:qFormat/>
    <w:rsid w:val="00F707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4218-367C-4DB8-829B-2BD648D4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2019-01-26T17:58:00Z</cp:lastPrinted>
  <dcterms:created xsi:type="dcterms:W3CDTF">2025-11-24T10:07:00Z</dcterms:created>
  <dcterms:modified xsi:type="dcterms:W3CDTF">2025-12-03T08:19:00Z</dcterms:modified>
</cp:coreProperties>
</file>