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58" w:rsidRDefault="00440858" w:rsidP="00440858">
      <w:pPr>
        <w:rPr>
          <w:sz w:val="24"/>
          <w:szCs w:val="24"/>
        </w:rPr>
      </w:pPr>
    </w:p>
    <w:p w:rsidR="00440858" w:rsidRPr="00EE60ED" w:rsidRDefault="00440858" w:rsidP="00440858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7F065C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440858" w:rsidRPr="00EE60ED" w:rsidRDefault="00440858" w:rsidP="00440858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440858" w:rsidRDefault="00440858" w:rsidP="00440858">
      <w:pPr>
        <w:rPr>
          <w:sz w:val="24"/>
          <w:szCs w:val="24"/>
        </w:rPr>
      </w:pPr>
    </w:p>
    <w:p w:rsidR="00440858" w:rsidRDefault="00440858" w:rsidP="00440858">
      <w:pPr>
        <w:rPr>
          <w:sz w:val="24"/>
          <w:szCs w:val="24"/>
        </w:rPr>
      </w:pPr>
    </w:p>
    <w:p w:rsidR="00440858" w:rsidRDefault="00440858" w:rsidP="00440858">
      <w:pPr>
        <w:rPr>
          <w:sz w:val="24"/>
          <w:szCs w:val="24"/>
        </w:rPr>
      </w:pPr>
    </w:p>
    <w:p w:rsidR="00440858" w:rsidRDefault="00440858" w:rsidP="00440858">
      <w:pPr>
        <w:rPr>
          <w:sz w:val="24"/>
          <w:szCs w:val="24"/>
        </w:rPr>
      </w:pPr>
    </w:p>
    <w:p w:rsidR="00440858" w:rsidRDefault="00440858" w:rsidP="004408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440858" w:rsidRDefault="00440858" w:rsidP="004408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440858" w:rsidTr="00BA1B2E">
        <w:tc>
          <w:tcPr>
            <w:tcW w:w="5495" w:type="dxa"/>
          </w:tcPr>
          <w:p w:rsidR="00440858" w:rsidRDefault="00440858" w:rsidP="00BA1B2E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440858" w:rsidRDefault="00440858" w:rsidP="00BA1B2E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440858" w:rsidRDefault="00440858" w:rsidP="00BA1B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440858" w:rsidRPr="00EE60ED" w:rsidRDefault="00440858" w:rsidP="00BA1B2E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440858" w:rsidRPr="008B129C" w:rsidRDefault="00440858" w:rsidP="00BA1B2E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440858" w:rsidRDefault="00440858" w:rsidP="00BA1B2E">
            <w:pPr>
              <w:rPr>
                <w:sz w:val="24"/>
                <w:szCs w:val="24"/>
              </w:rPr>
            </w:pPr>
          </w:p>
        </w:tc>
      </w:tr>
    </w:tbl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a3"/>
        <w:rPr>
          <w:b/>
          <w:sz w:val="26"/>
        </w:rPr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440858" w:rsidRDefault="007F065C" w:rsidP="00440858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>СГЦ</w:t>
      </w:r>
      <w:r w:rsidR="00440858">
        <w:rPr>
          <w:spacing w:val="-6"/>
        </w:rPr>
        <w:t xml:space="preserve"> 09. </w:t>
      </w:r>
      <w:r w:rsidR="00440858">
        <w:t>ЭКОЛОГИЧЕСКИЕ ОСНОВЫ ПРИРОДОПОЛЬЗОВАНИЯ</w:t>
      </w: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  <w:r>
        <w:t>2023г.</w:t>
      </w:r>
    </w:p>
    <w:p w:rsidR="00440858" w:rsidRDefault="00440858" w:rsidP="00440858">
      <w:pPr>
        <w:pStyle w:val="11"/>
        <w:spacing w:line="328" w:lineRule="auto"/>
        <w:ind w:left="720" w:right="614" w:firstLine="492"/>
        <w:jc w:val="center"/>
      </w:pPr>
    </w:p>
    <w:p w:rsidR="00440858" w:rsidRDefault="00440858" w:rsidP="00440858">
      <w:pPr>
        <w:jc w:val="center"/>
        <w:sectPr w:rsidR="00440858">
          <w:pgSz w:w="11910" w:h="16840"/>
          <w:pgMar w:top="1040" w:right="600" w:bottom="280" w:left="1480" w:header="720" w:footer="720" w:gutter="0"/>
          <w:cols w:space="720"/>
        </w:sectPr>
      </w:pPr>
    </w:p>
    <w:p w:rsidR="00A72107" w:rsidRPr="005133DF" w:rsidRDefault="00A72107" w:rsidP="00A72107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lastRenderedPageBreak/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A72107" w:rsidRPr="001E019A" w:rsidRDefault="00A72107" w:rsidP="00A7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A72107" w:rsidRPr="008422A3" w:rsidRDefault="00A72107" w:rsidP="00A72107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 xml:space="preserve">Автор программы: </w:t>
      </w:r>
      <w:r>
        <w:t>А.П. Попкова,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A72107" w:rsidRDefault="00A72107" w:rsidP="00A72107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A72107" w:rsidRPr="000B1B5B" w:rsidRDefault="00A72107" w:rsidP="00A7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 w:rsidR="007F065C">
        <w:rPr>
          <w:u w:val="single"/>
        </w:rPr>
        <w:t>9</w:t>
      </w:r>
      <w:r>
        <w:t xml:space="preserve">  от « </w:t>
      </w:r>
      <w:r w:rsidR="007F065C">
        <w:rPr>
          <w:u w:val="single"/>
        </w:rPr>
        <w:t>26</w:t>
      </w:r>
      <w:r>
        <w:t xml:space="preserve"> »</w:t>
      </w:r>
      <w:r w:rsidR="007F065C">
        <w:t xml:space="preserve"> июня</w:t>
      </w:r>
      <w:r>
        <w:t xml:space="preserve"> 2023</w:t>
      </w:r>
      <w:r w:rsidRPr="000B1B5B">
        <w:t>г.</w:t>
      </w:r>
    </w:p>
    <w:p w:rsidR="00A72107" w:rsidRDefault="00A72107" w:rsidP="00A72107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A72107" w:rsidRPr="008422A3" w:rsidRDefault="00A72107" w:rsidP="00A72107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A72107" w:rsidRPr="00DD2C6D" w:rsidRDefault="00A72107" w:rsidP="00A72107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A72107" w:rsidRDefault="00A72107" w:rsidP="00A72107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A72107" w:rsidRDefault="00A72107" w:rsidP="00A72107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A72107" w:rsidRPr="00C422AE" w:rsidRDefault="00A72107" w:rsidP="00A7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A72107" w:rsidRDefault="00A72107" w:rsidP="00B3127C">
      <w:pPr>
        <w:adjustRightInd w:val="0"/>
        <w:ind w:firstLine="709"/>
        <w:jc w:val="both"/>
        <w:rPr>
          <w:sz w:val="24"/>
          <w:szCs w:val="24"/>
        </w:rPr>
      </w:pPr>
    </w:p>
    <w:p w:rsidR="00A72107" w:rsidRDefault="00A72107" w:rsidP="00B3127C">
      <w:pPr>
        <w:adjustRightInd w:val="0"/>
        <w:ind w:firstLine="709"/>
        <w:jc w:val="both"/>
        <w:rPr>
          <w:sz w:val="24"/>
          <w:szCs w:val="24"/>
        </w:rPr>
      </w:pPr>
    </w:p>
    <w:p w:rsidR="00A72107" w:rsidRDefault="00A72107" w:rsidP="00B3127C">
      <w:pPr>
        <w:adjustRightInd w:val="0"/>
        <w:ind w:firstLine="709"/>
        <w:jc w:val="both"/>
        <w:rPr>
          <w:sz w:val="24"/>
          <w:szCs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467DD3" w:rsidRDefault="00467DD3" w:rsidP="00467DD3">
      <w:pPr>
        <w:pStyle w:val="a3"/>
        <w:rPr>
          <w:b/>
          <w:sz w:val="26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B3127C" w:rsidRDefault="00B3127C" w:rsidP="00440858">
      <w:pPr>
        <w:spacing w:before="73"/>
        <w:ind w:left="1545" w:right="1568"/>
        <w:jc w:val="center"/>
        <w:rPr>
          <w:b/>
          <w:spacing w:val="-2"/>
          <w:sz w:val="24"/>
        </w:rPr>
      </w:pPr>
    </w:p>
    <w:p w:rsidR="00440858" w:rsidRDefault="00440858" w:rsidP="00440858">
      <w:pPr>
        <w:spacing w:before="73"/>
        <w:ind w:left="1545" w:right="1568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440858" w:rsidRDefault="00440858" w:rsidP="00440858">
      <w:pPr>
        <w:pStyle w:val="a3"/>
        <w:spacing w:before="57"/>
        <w:rPr>
          <w:b/>
          <w:sz w:val="20"/>
        </w:rPr>
      </w:pPr>
    </w:p>
    <w:p w:rsidR="007F065C" w:rsidRDefault="007F065C" w:rsidP="00440858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7F065C" w:rsidTr="001667EB">
        <w:trPr>
          <w:trHeight w:val="546"/>
        </w:trPr>
        <w:tc>
          <w:tcPr>
            <w:tcW w:w="8506" w:type="dxa"/>
          </w:tcPr>
          <w:p w:rsidR="007F065C" w:rsidRPr="007E1A08" w:rsidRDefault="007F065C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7F065C" w:rsidRPr="004F5C49" w:rsidRDefault="007F065C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7F065C" w:rsidTr="001667EB">
        <w:trPr>
          <w:trHeight w:val="275"/>
        </w:trPr>
        <w:tc>
          <w:tcPr>
            <w:tcW w:w="8506" w:type="dxa"/>
          </w:tcPr>
          <w:p w:rsidR="007F065C" w:rsidRDefault="007F065C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7F065C" w:rsidRPr="007E1A08" w:rsidRDefault="007F065C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7F065C" w:rsidRPr="004F5C49" w:rsidRDefault="007F065C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7F065C" w:rsidTr="001667EB">
        <w:trPr>
          <w:trHeight w:val="275"/>
        </w:trPr>
        <w:tc>
          <w:tcPr>
            <w:tcW w:w="8506" w:type="dxa"/>
          </w:tcPr>
          <w:p w:rsidR="007F065C" w:rsidRDefault="007F065C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7F065C" w:rsidRPr="004F5C49" w:rsidRDefault="007F065C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7F065C" w:rsidRPr="004F5C49" w:rsidRDefault="007F065C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7F065C" w:rsidTr="001667EB">
        <w:trPr>
          <w:trHeight w:val="546"/>
        </w:trPr>
        <w:tc>
          <w:tcPr>
            <w:tcW w:w="8506" w:type="dxa"/>
          </w:tcPr>
          <w:p w:rsidR="007F065C" w:rsidRPr="007E1A08" w:rsidRDefault="007F065C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7F065C" w:rsidRDefault="007F065C" w:rsidP="001667EB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7F065C" w:rsidRPr="004F5C49" w:rsidRDefault="007F065C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7F065C" w:rsidRDefault="007F065C" w:rsidP="00440858">
      <w:pPr>
        <w:pStyle w:val="a3"/>
        <w:spacing w:before="57"/>
        <w:rPr>
          <w:b/>
          <w:sz w:val="20"/>
        </w:rPr>
      </w:pPr>
    </w:p>
    <w:p w:rsidR="007F065C" w:rsidRDefault="007F065C" w:rsidP="00440858">
      <w:pPr>
        <w:pStyle w:val="a3"/>
        <w:spacing w:before="57"/>
        <w:rPr>
          <w:b/>
          <w:sz w:val="20"/>
        </w:rPr>
      </w:pPr>
    </w:p>
    <w:p w:rsidR="007F065C" w:rsidRDefault="007F065C" w:rsidP="00440858">
      <w:pPr>
        <w:pStyle w:val="a3"/>
        <w:spacing w:before="57"/>
        <w:rPr>
          <w:b/>
          <w:sz w:val="20"/>
        </w:rPr>
      </w:pPr>
    </w:p>
    <w:p w:rsidR="007F065C" w:rsidRDefault="007F065C" w:rsidP="00440858">
      <w:pPr>
        <w:pStyle w:val="a3"/>
        <w:spacing w:before="57"/>
        <w:rPr>
          <w:b/>
          <w:sz w:val="20"/>
        </w:rPr>
      </w:pPr>
    </w:p>
    <w:p w:rsidR="00440858" w:rsidRDefault="00440858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440858">
      <w:pPr>
        <w:spacing w:line="256" w:lineRule="exact"/>
        <w:rPr>
          <w:sz w:val="24"/>
        </w:rPr>
      </w:pPr>
    </w:p>
    <w:p w:rsidR="00A72107" w:rsidRDefault="00A72107" w:rsidP="007F065C">
      <w:pPr>
        <w:pStyle w:val="11"/>
        <w:numPr>
          <w:ilvl w:val="0"/>
          <w:numId w:val="12"/>
        </w:numPr>
        <w:spacing w:before="1"/>
        <w:jc w:val="center"/>
      </w:pPr>
      <w:r w:rsidRPr="007C5319">
        <w:rPr>
          <w:caps/>
        </w:rPr>
        <w:lastRenderedPageBreak/>
        <w:t>паспорт  ПРОГРАММЫ УЧЕБНОЙ ДИСЦИПЛИНЫ</w:t>
      </w:r>
      <w:r w:rsidRPr="007C5319">
        <w:t xml:space="preserve"> </w:t>
      </w:r>
    </w:p>
    <w:p w:rsidR="007F065C" w:rsidRDefault="007F065C" w:rsidP="007F065C">
      <w:pPr>
        <w:pStyle w:val="11"/>
        <w:spacing w:before="1"/>
        <w:jc w:val="center"/>
      </w:pPr>
    </w:p>
    <w:p w:rsidR="007F065C" w:rsidRPr="00834452" w:rsidRDefault="007F065C" w:rsidP="007F065C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7F065C" w:rsidRPr="00DD7329" w:rsidRDefault="007F065C" w:rsidP="007F065C">
      <w:pPr>
        <w:pStyle w:val="a5"/>
        <w:ind w:left="709"/>
        <w:rPr>
          <w:b/>
          <w:sz w:val="24"/>
          <w:szCs w:val="24"/>
        </w:rPr>
      </w:pPr>
    </w:p>
    <w:p w:rsidR="007F065C" w:rsidRPr="0034276E" w:rsidRDefault="007F065C" w:rsidP="007F065C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Экологические основы природопользования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7F065C" w:rsidRDefault="007F065C" w:rsidP="007F065C">
      <w:pPr>
        <w:pStyle w:val="a5"/>
        <w:ind w:left="709"/>
        <w:rPr>
          <w:b/>
          <w:sz w:val="24"/>
          <w:szCs w:val="24"/>
        </w:rPr>
      </w:pPr>
    </w:p>
    <w:p w:rsidR="007F065C" w:rsidRPr="00834452" w:rsidRDefault="007F065C" w:rsidP="007F065C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7F065C" w:rsidRPr="00834452" w:rsidRDefault="007F065C" w:rsidP="007F065C">
      <w:pPr>
        <w:pStyle w:val="a5"/>
        <w:ind w:left="0" w:firstLine="709"/>
        <w:rPr>
          <w:szCs w:val="24"/>
        </w:rPr>
      </w:pPr>
    </w:p>
    <w:p w:rsidR="007F065C" w:rsidRPr="00CC624C" w:rsidRDefault="007F065C" w:rsidP="007F065C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«Экологические основы природопользования»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7F065C" w:rsidRDefault="007F065C" w:rsidP="007F065C">
      <w:pPr>
        <w:suppressAutoHyphens/>
        <w:ind w:firstLine="709"/>
        <w:jc w:val="both"/>
        <w:rPr>
          <w:b/>
          <w:sz w:val="28"/>
        </w:rPr>
      </w:pPr>
    </w:p>
    <w:p w:rsidR="007F065C" w:rsidRPr="00834452" w:rsidRDefault="007F065C" w:rsidP="007F065C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7F065C" w:rsidRDefault="007F065C" w:rsidP="007F065C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7F065C" w:rsidRDefault="007F065C" w:rsidP="007F065C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7F065C" w:rsidRDefault="007F065C" w:rsidP="00BA1B2E">
      <w:pPr>
        <w:pStyle w:val="aa"/>
        <w:shd w:val="clear" w:color="auto" w:fill="FFFFFF"/>
        <w:spacing w:before="0" w:beforeAutospacing="0" w:after="0" w:afterAutospacing="0"/>
        <w:jc w:val="both"/>
      </w:pP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-анализировать и прогнозировать экологические последствия различных видов производственной деятельности; </w:t>
      </w: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-анализировать причины возникновения экологических аварий и катастроф; </w:t>
      </w: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-выбирать методы, технологии и аппараты утилизации газовых выбросов, стоков, твердых отходов; </w:t>
      </w: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-определить экологическую пригодность выпускаемой продукции; оценивать состояние экологии окружающей среды на производственном объекте; </w:t>
      </w: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-определять эффективность природоохранных мероприятий; </w:t>
      </w:r>
    </w:p>
    <w:p w:rsidR="00BA1B2E" w:rsidRDefault="00BA1B2E" w:rsidP="00BA1B2E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t>-определять формы ответственности за загрязнение окружающей среды;</w:t>
      </w:r>
    </w:p>
    <w:p w:rsidR="00BA1B2E" w:rsidRDefault="00BA1B2E" w:rsidP="00BA1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F065C" w:rsidRDefault="007F065C" w:rsidP="007F065C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BA1B2E" w:rsidRDefault="00BA1B2E" w:rsidP="00BA1B2E">
      <w:pPr>
        <w:jc w:val="both"/>
      </w:pPr>
      <w:r>
        <w:t xml:space="preserve">-основные определения и понятия природопользования; </w:t>
      </w:r>
    </w:p>
    <w:p w:rsidR="00BA1B2E" w:rsidRDefault="00BA1B2E" w:rsidP="00BA1B2E">
      <w:pPr>
        <w:jc w:val="both"/>
      </w:pPr>
      <w:r>
        <w:t xml:space="preserve">-виды и классификацию природных ресурсов, условия устойчивого состояния экосистем; </w:t>
      </w:r>
    </w:p>
    <w:p w:rsidR="00BA1B2E" w:rsidRDefault="00BA1B2E" w:rsidP="00BA1B2E">
      <w:pPr>
        <w:jc w:val="both"/>
      </w:pPr>
      <w:r>
        <w:t xml:space="preserve">-задачи охраны окружающей среды, </w:t>
      </w:r>
      <w:proofErr w:type="spellStart"/>
      <w:r>
        <w:t>природоресурсный</w:t>
      </w:r>
      <w:proofErr w:type="spellEnd"/>
      <w:r>
        <w:t xml:space="preserve"> потенциал и охраняемые природные территории Российской Федерации; </w:t>
      </w:r>
    </w:p>
    <w:p w:rsidR="00BA1B2E" w:rsidRDefault="00BA1B2E" w:rsidP="00BA1B2E">
      <w:pPr>
        <w:jc w:val="both"/>
      </w:pPr>
      <w:r>
        <w:t xml:space="preserve">-основные источники и масштабы образования отходов производства; </w:t>
      </w:r>
    </w:p>
    <w:p w:rsidR="00BA1B2E" w:rsidRDefault="00BA1B2E" w:rsidP="00BA1B2E">
      <w:pPr>
        <w:jc w:val="both"/>
      </w:pPr>
      <w:r>
        <w:t xml:space="preserve">-основные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 </w:t>
      </w:r>
    </w:p>
    <w:p w:rsidR="00BA1B2E" w:rsidRDefault="00BA1B2E" w:rsidP="00BA1B2E">
      <w:pPr>
        <w:jc w:val="both"/>
      </w:pPr>
      <w:r>
        <w:t xml:space="preserve">-правовые основы, правила и нормы природопользования и экологической безопасности; </w:t>
      </w:r>
      <w:proofErr w:type="gramStart"/>
      <w:r>
        <w:t>-п</w:t>
      </w:r>
      <w:proofErr w:type="gramEnd"/>
      <w:r>
        <w:t xml:space="preserve">ринципы и методы рационального природопользования, мониторинга окружающей среды, экологического контроля и экологического регулирования; </w:t>
      </w:r>
    </w:p>
    <w:p w:rsidR="00BA1B2E" w:rsidRDefault="00BA1B2E" w:rsidP="00BA1B2E">
      <w:pPr>
        <w:jc w:val="both"/>
      </w:pPr>
      <w:r>
        <w:t xml:space="preserve">-принципы и правила международного экологического сотрудничества в области природопользования и охраны окружающей среды; </w:t>
      </w:r>
    </w:p>
    <w:p w:rsidR="00BA1B2E" w:rsidRDefault="00BA1B2E" w:rsidP="00BA1B2E">
      <w:pPr>
        <w:jc w:val="both"/>
        <w:rPr>
          <w:b/>
        </w:rPr>
      </w:pPr>
      <w:r>
        <w:t xml:space="preserve">-основные положения и сущность </w:t>
      </w:r>
      <w:proofErr w:type="gramStart"/>
      <w:r>
        <w:t>экономического механизма</w:t>
      </w:r>
      <w:proofErr w:type="gramEnd"/>
      <w:r>
        <w:t xml:space="preserve"> охраны окружающей среды; современное состояние окружающей среды России и мира.</w:t>
      </w:r>
    </w:p>
    <w:p w:rsidR="00BA1B2E" w:rsidRPr="00EF483D" w:rsidRDefault="00BA1B2E" w:rsidP="00A72107">
      <w:pPr>
        <w:pStyle w:val="TableParagraph"/>
        <w:spacing w:before="1"/>
        <w:jc w:val="both"/>
        <w:rPr>
          <w:b/>
          <w:sz w:val="24"/>
        </w:rPr>
      </w:pPr>
    </w:p>
    <w:p w:rsidR="00BA1B2E" w:rsidRPr="00EF483D" w:rsidRDefault="00BA1B2E" w:rsidP="00BA1B2E">
      <w:pPr>
        <w:jc w:val="both"/>
        <w:rPr>
          <w:b/>
          <w:sz w:val="24"/>
          <w:szCs w:val="24"/>
        </w:rPr>
      </w:pPr>
      <w:r w:rsidRPr="00EF483D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BA1B2E" w:rsidRPr="005E63DC" w:rsidRDefault="00BA1B2E" w:rsidP="00BA1B2E">
      <w:pPr>
        <w:jc w:val="both"/>
        <w:rPr>
          <w:b/>
          <w:sz w:val="24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7999"/>
      </w:tblGrid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F065C">
              <w:rPr>
                <w:b/>
                <w:color w:val="000000" w:themeColor="text1"/>
                <w:sz w:val="24"/>
                <w:szCs w:val="24"/>
              </w:rPr>
              <w:t>Код</w:t>
            </w:r>
          </w:p>
          <w:p w:rsidR="00BA1B2E" w:rsidRPr="007F065C" w:rsidRDefault="00BA1B2E" w:rsidP="00BA1B2E">
            <w:pPr>
              <w:suppressAutoHyphens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F065C">
              <w:rPr>
                <w:b/>
                <w:color w:val="000000" w:themeColor="text1"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F065C">
              <w:rPr>
                <w:b/>
                <w:color w:val="000000" w:themeColor="text1"/>
                <w:sz w:val="24"/>
                <w:szCs w:val="24"/>
              </w:rPr>
              <w:t>Наименование результата обучения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01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Выбирать способы решения задач профессиональной деятельности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информации, и информационные технологии для выполнения задач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04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05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proofErr w:type="gramStart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 xml:space="preserve"> и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культурного контекста</w:t>
            </w:r>
          </w:p>
        </w:tc>
      </w:tr>
      <w:tr w:rsidR="00BA1B2E" w:rsidRPr="007F065C" w:rsidTr="00BA1B2E">
        <w:trPr>
          <w:trHeight w:val="764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07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Содействовать сохранению окружающей среды, ресурсосбережению,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применять знания об изменении климата, принципы бережливого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производства, эффективно действовать в чрезвычайных ситуациях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08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rFonts w:ascii="YS Text" w:hAnsi="YS Text" w:hint="eastAsia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оддержания необходимого уровня физической подготовленности</w:t>
            </w:r>
          </w:p>
        </w:tc>
      </w:tr>
      <w:tr w:rsidR="00BA1B2E" w:rsidRPr="007F065C" w:rsidTr="00BA1B2E">
        <w:trPr>
          <w:trHeight w:val="651"/>
        </w:trPr>
        <w:tc>
          <w:tcPr>
            <w:tcW w:w="1019" w:type="pct"/>
            <w:vAlign w:val="center"/>
          </w:tcPr>
          <w:p w:rsidR="00BA1B2E" w:rsidRPr="007F065C" w:rsidRDefault="00BA1B2E" w:rsidP="00BA1B2E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F065C">
              <w:rPr>
                <w:color w:val="000000" w:themeColor="text1"/>
                <w:sz w:val="24"/>
                <w:szCs w:val="24"/>
              </w:rPr>
              <w:t>ОК 09</w:t>
            </w:r>
          </w:p>
        </w:tc>
        <w:tc>
          <w:tcPr>
            <w:tcW w:w="3981" w:type="pct"/>
            <w:vAlign w:val="center"/>
          </w:tcPr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</w:pPr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 xml:space="preserve"> и</w:t>
            </w:r>
          </w:p>
          <w:p w:rsidR="00BA1B2E" w:rsidRPr="007F065C" w:rsidRDefault="00BA1B2E" w:rsidP="00BA1B2E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>иностранном</w:t>
            </w:r>
            <w:proofErr w:type="gramEnd"/>
            <w:r w:rsidRPr="007F065C">
              <w:rPr>
                <w:rFonts w:ascii="YS Text" w:hAnsi="YS Text"/>
                <w:color w:val="000000" w:themeColor="text1"/>
                <w:sz w:val="24"/>
                <w:szCs w:val="24"/>
                <w:lang w:eastAsia="ru-RU"/>
              </w:rPr>
              <w:t xml:space="preserve"> языках</w:t>
            </w:r>
          </w:p>
        </w:tc>
      </w:tr>
    </w:tbl>
    <w:p w:rsidR="00BA1B2E" w:rsidRDefault="00BA1B2E" w:rsidP="00BA1B2E">
      <w:pPr>
        <w:pStyle w:val="11"/>
        <w:spacing w:before="1"/>
        <w:ind w:left="0" w:firstLine="709"/>
        <w:jc w:val="center"/>
        <w:rPr>
          <w:caps/>
        </w:rPr>
      </w:pPr>
    </w:p>
    <w:p w:rsidR="00BA1B2E" w:rsidRDefault="00BA1B2E" w:rsidP="00BA1B2E">
      <w:pPr>
        <w:pStyle w:val="11"/>
        <w:spacing w:before="1"/>
        <w:ind w:left="0" w:firstLine="709"/>
        <w:jc w:val="center"/>
        <w:rPr>
          <w:caps/>
        </w:rPr>
      </w:pPr>
    </w:p>
    <w:p w:rsidR="00BA1B2E" w:rsidRPr="00EF483D" w:rsidRDefault="00BA1B2E" w:rsidP="00BA1B2E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EF483D">
        <w:rPr>
          <w:b/>
        </w:rPr>
        <w:t>Профессиональными компетенциями:</w:t>
      </w:r>
    </w:p>
    <w:p w:rsidR="00A72107" w:rsidRDefault="00A72107" w:rsidP="00440858">
      <w:pPr>
        <w:spacing w:line="256" w:lineRule="exac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7999"/>
      </w:tblGrid>
      <w:tr w:rsidR="00BA1B2E" w:rsidRPr="00DA2095" w:rsidTr="00BA1B2E">
        <w:trPr>
          <w:trHeight w:val="651"/>
        </w:trPr>
        <w:tc>
          <w:tcPr>
            <w:tcW w:w="1019" w:type="pct"/>
            <w:vAlign w:val="center"/>
          </w:tcPr>
          <w:p w:rsidR="00BA1B2E" w:rsidRDefault="00BA1B2E" w:rsidP="00BA1B2E">
            <w:pPr>
              <w:suppressAutoHyphens/>
              <w:jc w:val="center"/>
              <w:rPr>
                <w:b/>
              </w:rPr>
            </w:pPr>
            <w:r w:rsidRPr="00510A28">
              <w:rPr>
                <w:b/>
              </w:rPr>
              <w:t>Код</w:t>
            </w:r>
          </w:p>
          <w:p w:rsidR="00BA1B2E" w:rsidRPr="00510A28" w:rsidRDefault="00BA1B2E" w:rsidP="00BA1B2E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BA1B2E" w:rsidRPr="00510A28" w:rsidRDefault="00BA1B2E" w:rsidP="00BA1B2E">
            <w:pPr>
              <w:suppressAutoHyphens/>
              <w:jc w:val="center"/>
              <w:rPr>
                <w:b/>
              </w:rPr>
            </w:pPr>
            <w:r w:rsidRPr="00510A28">
              <w:rPr>
                <w:b/>
              </w:rPr>
              <w:t>Наименование результата обучения</w:t>
            </w:r>
          </w:p>
        </w:tc>
      </w:tr>
      <w:tr w:rsidR="00BA1B2E" w:rsidRPr="00DA2095" w:rsidTr="00BA1B2E">
        <w:trPr>
          <w:trHeight w:val="651"/>
        </w:trPr>
        <w:tc>
          <w:tcPr>
            <w:tcW w:w="1019" w:type="pct"/>
            <w:vAlign w:val="center"/>
          </w:tcPr>
          <w:p w:rsidR="00BA1B2E" w:rsidRDefault="00BA1B2E" w:rsidP="00BA1B2E">
            <w:pPr>
              <w:suppressAutoHyphens/>
              <w:jc w:val="center"/>
            </w:pPr>
            <w:r>
              <w:t>ПК 1.1.</w:t>
            </w:r>
          </w:p>
        </w:tc>
        <w:tc>
          <w:tcPr>
            <w:tcW w:w="3981" w:type="pct"/>
            <w:vAlign w:val="center"/>
          </w:tcPr>
          <w:p w:rsidR="00BA1B2E" w:rsidRPr="00A533F8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Разрабатывать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интерпретировать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техническую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технологическую</w:t>
            </w:r>
          </w:p>
          <w:p w:rsidR="00BA1B2E" w:rsidRPr="00DA2095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документацию на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ведение горных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взрывных работ</w:t>
            </w:r>
          </w:p>
        </w:tc>
      </w:tr>
      <w:tr w:rsidR="00BA1B2E" w:rsidRPr="00DA2095" w:rsidTr="00BA1B2E">
        <w:trPr>
          <w:trHeight w:val="651"/>
        </w:trPr>
        <w:tc>
          <w:tcPr>
            <w:tcW w:w="1019" w:type="pct"/>
            <w:vAlign w:val="center"/>
          </w:tcPr>
          <w:p w:rsidR="00BA1B2E" w:rsidRDefault="00BA1B2E" w:rsidP="00BA1B2E">
            <w:pPr>
              <w:suppressAutoHyphens/>
              <w:jc w:val="center"/>
            </w:pPr>
            <w:r>
              <w:t>ПК 1.2.</w:t>
            </w:r>
          </w:p>
        </w:tc>
        <w:tc>
          <w:tcPr>
            <w:tcW w:w="3981" w:type="pct"/>
            <w:vAlign w:val="center"/>
          </w:tcPr>
          <w:p w:rsidR="00BA1B2E" w:rsidRPr="00A533F8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Организовывать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контролировать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выполнение </w:t>
            </w:r>
            <w:proofErr w:type="spellStart"/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горн</w:t>
            </w:r>
            <w:proofErr w:type="gramStart"/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</w:t>
            </w:r>
            <w:proofErr w:type="spellEnd"/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-</w:t>
            </w:r>
            <w:proofErr w:type="gramEnd"/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подготовительных</w:t>
            </w:r>
          </w:p>
          <w:p w:rsidR="00BA1B2E" w:rsidRPr="00DA2095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и вспомогательных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работ при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подземной добыче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полезных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A533F8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ископаемых;</w:t>
            </w:r>
          </w:p>
        </w:tc>
      </w:tr>
      <w:tr w:rsidR="00BA1B2E" w:rsidRPr="009231B5" w:rsidTr="00BA1B2E">
        <w:trPr>
          <w:trHeight w:val="651"/>
        </w:trPr>
        <w:tc>
          <w:tcPr>
            <w:tcW w:w="1019" w:type="pct"/>
            <w:vAlign w:val="center"/>
          </w:tcPr>
          <w:p w:rsidR="00BA1B2E" w:rsidRPr="009231B5" w:rsidRDefault="00BA1B2E" w:rsidP="00BA1B2E">
            <w:pPr>
              <w:suppressAutoHyphens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.4</w:t>
            </w:r>
          </w:p>
        </w:tc>
        <w:tc>
          <w:tcPr>
            <w:tcW w:w="3981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Организовывать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контролировать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выполнение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взрывных работ </w:t>
            </w:r>
            <w:proofErr w:type="gramStart"/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на</w:t>
            </w:r>
            <w:proofErr w:type="gramEnd"/>
          </w:p>
          <w:p w:rsidR="00BA1B2E" w:rsidRPr="009231B5" w:rsidRDefault="00BA1B2E" w:rsidP="00BA1B2E">
            <w:pPr>
              <w:widowControl/>
              <w:shd w:val="clear" w:color="auto" w:fill="FFFFFF"/>
              <w:autoSpaceDE/>
              <w:autoSpaceDN/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подземных горных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предприятиях</w:t>
            </w:r>
            <w:proofErr w:type="gramEnd"/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.</w:t>
            </w:r>
          </w:p>
        </w:tc>
      </w:tr>
      <w:tr w:rsidR="00BA1B2E" w:rsidRPr="009231B5" w:rsidTr="00BA1B2E">
        <w:trPr>
          <w:trHeight w:val="651"/>
        </w:trPr>
        <w:tc>
          <w:tcPr>
            <w:tcW w:w="1019" w:type="pct"/>
            <w:vAlign w:val="center"/>
          </w:tcPr>
          <w:p w:rsidR="00BA1B2E" w:rsidRPr="009231B5" w:rsidRDefault="00BA1B2E" w:rsidP="00BA1B2E">
            <w:pPr>
              <w:suppressAutoHyphens/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.1</w:t>
            </w:r>
          </w:p>
        </w:tc>
        <w:tc>
          <w:tcPr>
            <w:tcW w:w="3981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Обеспечивать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производственный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контроль за</w:t>
            </w:r>
            <w:proofErr w:type="gramEnd"/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соблюдением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требований</w:t>
            </w:r>
          </w:p>
          <w:p w:rsidR="00BA1B2E" w:rsidRPr="009231B5" w:rsidRDefault="00BA1B2E" w:rsidP="00BA1B2E">
            <w:pPr>
              <w:widowControl/>
              <w:shd w:val="clear" w:color="auto" w:fill="FFFFFF"/>
              <w:autoSpaceDE/>
              <w:autoSpaceDN/>
            </w:pP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ромышленной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безопасности</w:t>
            </w:r>
          </w:p>
        </w:tc>
      </w:tr>
      <w:tr w:rsidR="00BA1B2E" w:rsidRPr="009231B5" w:rsidTr="00BA1B2E">
        <w:trPr>
          <w:trHeight w:val="651"/>
        </w:trPr>
        <w:tc>
          <w:tcPr>
            <w:tcW w:w="1019" w:type="pct"/>
            <w:vAlign w:val="center"/>
          </w:tcPr>
          <w:p w:rsidR="00BA1B2E" w:rsidRPr="009231B5" w:rsidRDefault="00BA1B2E" w:rsidP="00BA1B2E">
            <w:pPr>
              <w:suppressAutoHyphens/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.2</w:t>
            </w:r>
          </w:p>
        </w:tc>
        <w:tc>
          <w:tcPr>
            <w:tcW w:w="3981" w:type="pct"/>
            <w:vAlign w:val="center"/>
          </w:tcPr>
          <w:p w:rsidR="00BA1B2E" w:rsidRPr="009231B5" w:rsidRDefault="00BA1B2E" w:rsidP="00BA1B2E">
            <w:pPr>
              <w:widowControl/>
              <w:shd w:val="clear" w:color="auto" w:fill="FFFFFF"/>
              <w:autoSpaceDE/>
              <w:autoSpaceDN/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Содействовать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обеспечению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функционирования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системы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управления охраной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труда</w:t>
            </w:r>
          </w:p>
        </w:tc>
      </w:tr>
      <w:tr w:rsidR="00BA1B2E" w:rsidRPr="009231B5" w:rsidTr="00BA1B2E">
        <w:trPr>
          <w:trHeight w:val="651"/>
        </w:trPr>
        <w:tc>
          <w:tcPr>
            <w:tcW w:w="1019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ПК.2.4.</w:t>
            </w:r>
          </w:p>
          <w:p w:rsidR="00BA1B2E" w:rsidRPr="009231B5" w:rsidRDefault="00BA1B2E" w:rsidP="00BA1B2E">
            <w:pPr>
              <w:suppressAutoHyphens/>
              <w:jc w:val="center"/>
            </w:pPr>
          </w:p>
        </w:tc>
        <w:tc>
          <w:tcPr>
            <w:tcW w:w="3981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Обеспечивать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проведение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мероприятий,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направленных на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снижение</w:t>
            </w:r>
          </w:p>
          <w:p w:rsidR="00BA1B2E" w:rsidRPr="009231B5" w:rsidRDefault="00BA1B2E" w:rsidP="00BA1B2E">
            <w:pPr>
              <w:widowControl/>
              <w:shd w:val="clear" w:color="auto" w:fill="FFFFFF"/>
              <w:autoSpaceDE/>
              <w:autoSpaceDN/>
            </w:pP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рофессиональных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рисков</w:t>
            </w:r>
          </w:p>
        </w:tc>
      </w:tr>
      <w:tr w:rsidR="00BA1B2E" w:rsidRPr="001D2A94" w:rsidTr="00BA1B2E">
        <w:trPr>
          <w:trHeight w:val="651"/>
        </w:trPr>
        <w:tc>
          <w:tcPr>
            <w:tcW w:w="1019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ПК 3.1.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Обеспечивать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выполнение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плановых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показателей участка</w:t>
            </w:r>
          </w:p>
        </w:tc>
      </w:tr>
      <w:tr w:rsidR="00BA1B2E" w:rsidRPr="001D2A94" w:rsidTr="00BA1B2E">
        <w:trPr>
          <w:trHeight w:val="651"/>
        </w:trPr>
        <w:tc>
          <w:tcPr>
            <w:tcW w:w="1019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ПК 3.2.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Анализировать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процесс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результаты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деятельности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персонала участка,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планировать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организовывать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мероприятия,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направленные на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повышение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производительности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труда за счет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устранения всех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D2A94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видов потерь</w:t>
            </w:r>
          </w:p>
        </w:tc>
      </w:tr>
      <w:tr w:rsidR="00BA1B2E" w:rsidRPr="001D2A94" w:rsidTr="00BA1B2E">
        <w:trPr>
          <w:trHeight w:val="651"/>
        </w:trPr>
        <w:tc>
          <w:tcPr>
            <w:tcW w:w="1019" w:type="pct"/>
            <w:vAlign w:val="center"/>
          </w:tcPr>
          <w:p w:rsidR="00BA1B2E" w:rsidRPr="00D114F1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ПК.3.3.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A1B2E" w:rsidRPr="00D114F1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Обеспечивать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мотивацию и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стимулирование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трудовой</w:t>
            </w:r>
            <w:r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деятельности</w:t>
            </w:r>
          </w:p>
          <w:p w:rsidR="00BA1B2E" w:rsidRPr="001D2A94" w:rsidRDefault="00BA1B2E" w:rsidP="00BA1B2E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</w:pPr>
            <w:r w:rsidRPr="00D114F1">
              <w:rPr>
                <w:rFonts w:ascii="YS Text" w:hAnsi="YS Text"/>
                <w:color w:val="1A1A1A"/>
                <w:sz w:val="23"/>
                <w:szCs w:val="23"/>
                <w:lang w:eastAsia="ru-RU"/>
              </w:rPr>
              <w:t>персонала</w:t>
            </w:r>
          </w:p>
        </w:tc>
      </w:tr>
    </w:tbl>
    <w:p w:rsidR="00BA1B2E" w:rsidRDefault="00BA1B2E" w:rsidP="00440858">
      <w:pPr>
        <w:spacing w:line="256" w:lineRule="exact"/>
        <w:rPr>
          <w:sz w:val="24"/>
        </w:rPr>
      </w:pPr>
    </w:p>
    <w:p w:rsidR="00BA1B2E" w:rsidRDefault="00BA1B2E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7F065C" w:rsidRDefault="007F065C" w:rsidP="00440858">
      <w:pPr>
        <w:spacing w:line="256" w:lineRule="exact"/>
        <w:rPr>
          <w:sz w:val="24"/>
        </w:rPr>
      </w:pPr>
    </w:p>
    <w:p w:rsidR="00BA1B2E" w:rsidRPr="005639FC" w:rsidRDefault="00BA1B2E" w:rsidP="00BA1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BA1B2E" w:rsidRPr="005639FC" w:rsidRDefault="00BA1B2E" w:rsidP="00BA1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BA1B2E" w:rsidRPr="005639FC" w:rsidRDefault="00BA1B2E" w:rsidP="00BA1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BA1B2E" w:rsidRPr="005639FC" w:rsidTr="00BA1B2E">
        <w:trPr>
          <w:trHeight w:val="460"/>
        </w:trPr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center"/>
            </w:pPr>
            <w:r w:rsidRPr="005639FC">
              <w:rPr>
                <w:b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  <w:r w:rsidRPr="00D06A51">
              <w:rPr>
                <w:b/>
                <w:iCs/>
              </w:rPr>
              <w:t xml:space="preserve">Объем часов </w:t>
            </w:r>
          </w:p>
        </w:tc>
      </w:tr>
      <w:tr w:rsidR="00BA1B2E" w:rsidRPr="005639FC" w:rsidTr="00BA1B2E">
        <w:trPr>
          <w:trHeight w:val="285"/>
        </w:trPr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rPr>
                <w:b/>
              </w:rPr>
            </w:pPr>
            <w:r w:rsidRPr="005639FC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  <w:rPr>
                <w:b/>
              </w:rPr>
            </w:pPr>
            <w:r w:rsidRPr="005639F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28</w:t>
            </w: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</w:p>
        </w:tc>
      </w:tr>
      <w:tr w:rsidR="00BA1B2E" w:rsidRPr="005639FC" w:rsidTr="00BA1B2E">
        <w:tc>
          <w:tcPr>
            <w:tcW w:w="7904" w:type="dxa"/>
            <w:shd w:val="clear" w:color="auto" w:fill="auto"/>
          </w:tcPr>
          <w:p w:rsidR="00BA1B2E" w:rsidRPr="005639FC" w:rsidRDefault="00BA1B2E" w:rsidP="00BA1B2E">
            <w:pPr>
              <w:jc w:val="both"/>
            </w:pPr>
            <w:r w:rsidRPr="005639FC">
              <w:t xml:space="preserve">       </w:t>
            </w:r>
            <w:r w:rsidRPr="00302AE2">
              <w:rPr>
                <w:color w:val="000000"/>
              </w:rPr>
              <w:t>самостоятельная работа над курсовой работой (проектом) </w:t>
            </w:r>
            <w:r w:rsidRPr="00302AE2">
              <w:rPr>
                <w:i/>
                <w:iCs/>
                <w:color w:val="000000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BA1B2E" w:rsidRPr="00D06A51" w:rsidRDefault="00BA1B2E" w:rsidP="00BA1B2E">
            <w:pPr>
              <w:jc w:val="center"/>
              <w:rPr>
                <w:iCs/>
              </w:rPr>
            </w:pPr>
          </w:p>
        </w:tc>
      </w:tr>
      <w:tr w:rsidR="00BA1B2E" w:rsidRPr="005639FC" w:rsidTr="00BA1B2E">
        <w:tc>
          <w:tcPr>
            <w:tcW w:w="9468" w:type="dxa"/>
            <w:gridSpan w:val="2"/>
            <w:shd w:val="clear" w:color="auto" w:fill="auto"/>
          </w:tcPr>
          <w:p w:rsidR="00BA1B2E" w:rsidRPr="00811CBE" w:rsidRDefault="00BA1B2E" w:rsidP="00BA1B2E">
            <w:pPr>
              <w:rPr>
                <w:iCs/>
              </w:rPr>
            </w:pPr>
            <w:r w:rsidRPr="00811CBE">
              <w:rPr>
                <w:b/>
                <w:iCs/>
              </w:rPr>
              <w:t>Итоговая аттестация</w:t>
            </w:r>
            <w:r w:rsidRPr="00811CBE">
              <w:rPr>
                <w:iCs/>
              </w:rPr>
              <w:t xml:space="preserve"> в форме </w:t>
            </w:r>
            <w:r>
              <w:rPr>
                <w:iCs/>
              </w:rPr>
              <w:t>– дифференцированный зачет</w:t>
            </w:r>
            <w:r w:rsidRPr="00811CBE">
              <w:rPr>
                <w:iCs/>
              </w:rPr>
              <w:t xml:space="preserve">                                                   </w:t>
            </w:r>
          </w:p>
        </w:tc>
      </w:tr>
    </w:tbl>
    <w:p w:rsidR="00BA1B2E" w:rsidRDefault="00BA1B2E" w:rsidP="00440858">
      <w:pPr>
        <w:spacing w:line="256" w:lineRule="exact"/>
        <w:rPr>
          <w:sz w:val="24"/>
        </w:rPr>
        <w:sectPr w:rsidR="00BA1B2E">
          <w:pgSz w:w="11910" w:h="16840"/>
          <w:pgMar w:top="1040" w:right="600" w:bottom="280" w:left="1480" w:header="720" w:footer="720" w:gutter="0"/>
          <w:cols w:space="720"/>
        </w:sectPr>
      </w:pPr>
    </w:p>
    <w:p w:rsidR="00440858" w:rsidRDefault="00440858" w:rsidP="00440858">
      <w:pPr>
        <w:ind w:left="761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pPr w:leftFromText="180" w:rightFromText="180" w:vertAnchor="page" w:horzAnchor="page" w:tblpX="1518" w:tblpY="216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7513"/>
        <w:gridCol w:w="1276"/>
        <w:gridCol w:w="2410"/>
      </w:tblGrid>
      <w:tr w:rsidR="007F065C" w:rsidRPr="00563775" w:rsidTr="007F065C">
        <w:trPr>
          <w:trHeight w:val="779"/>
        </w:trPr>
        <w:tc>
          <w:tcPr>
            <w:tcW w:w="3510" w:type="dxa"/>
          </w:tcPr>
          <w:p w:rsidR="007F065C" w:rsidRPr="000F16E3" w:rsidRDefault="007F065C" w:rsidP="001667E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c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13" w:type="dxa"/>
            <w:shd w:val="clear" w:color="auto" w:fill="auto"/>
          </w:tcPr>
          <w:p w:rsidR="007F065C" w:rsidRPr="000F16E3" w:rsidRDefault="007F065C" w:rsidP="001667EB">
            <w:pPr>
              <w:pStyle w:val="ad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F065C" w:rsidRPr="000F16E3" w:rsidRDefault="007F065C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F065C" w:rsidRPr="000F16E3" w:rsidRDefault="007F065C" w:rsidP="001667EB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7F065C" w:rsidRPr="000F16E3" w:rsidRDefault="007F065C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10" w:type="dxa"/>
          </w:tcPr>
          <w:p w:rsidR="007F065C" w:rsidRPr="000F16E3" w:rsidRDefault="007F065C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7F065C" w:rsidRPr="00563775" w:rsidTr="007F065C">
        <w:trPr>
          <w:trHeight w:val="102"/>
        </w:trPr>
        <w:tc>
          <w:tcPr>
            <w:tcW w:w="3510" w:type="dxa"/>
            <w:vMerge w:val="restart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>.1</w:t>
            </w:r>
            <w:r w:rsidRPr="001435F9">
              <w:rPr>
                <w:bCs/>
              </w:rPr>
              <w:t xml:space="preserve"> </w:t>
            </w:r>
            <w:r>
              <w:t xml:space="preserve"> </w:t>
            </w:r>
            <w:r w:rsidRPr="001F5400">
              <w:rPr>
                <w:b/>
                <w:bCs/>
              </w:rPr>
              <w:t xml:space="preserve"> </w:t>
            </w:r>
            <w:r w:rsidRPr="007C5AEC">
              <w:rPr>
                <w:bCs/>
              </w:rPr>
              <w:t>Введение.</w:t>
            </w:r>
            <w:r w:rsidRPr="001F5400">
              <w:rPr>
                <w:b/>
                <w:bCs/>
              </w:rPr>
              <w:t xml:space="preserve"> </w:t>
            </w:r>
            <w:r>
              <w:t>Природоохранный потенциал</w:t>
            </w:r>
          </w:p>
        </w:tc>
        <w:tc>
          <w:tcPr>
            <w:tcW w:w="7513" w:type="dxa"/>
            <w:shd w:val="clear" w:color="auto" w:fill="auto"/>
          </w:tcPr>
          <w:p w:rsidR="007F065C" w:rsidRPr="002566DE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01, ОК 03, ОК 04, ОК 05, ОК 06, ОК 07, ОК 08, ОК 09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.2 ПК1.4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.1 ПК2.3 ПК3.1 ПК3.2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67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Pr="00976413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Основные составляющие биосферы. Природопользование. Основные принципы охраны окружающей природной среды. Природа и общество. Общие и специальные черты. Изменение  взаимоотношения между обществом и природой. Роль человеческого фактора в решении проблем экологии. Утилизация бытовых и промышленных отходов</w:t>
            </w:r>
          </w:p>
        </w:tc>
        <w:tc>
          <w:tcPr>
            <w:tcW w:w="1276" w:type="dxa"/>
            <w:vMerge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465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r w:rsidRPr="00FB3F51">
              <w:rPr>
                <w:b/>
                <w:bCs/>
              </w:rPr>
              <w:t xml:space="preserve"> </w:t>
            </w:r>
          </w:p>
          <w:p w:rsidR="007F065C" w:rsidRPr="00FB3F51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Составить конспект по теме: « Признаки экологического кризиса»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54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FB3F51">
              <w:rPr>
                <w:b/>
              </w:rPr>
              <w:t xml:space="preserve">Самостоятельная работа </w:t>
            </w:r>
          </w:p>
          <w:p w:rsidR="007F065C" w:rsidRPr="00FB3F51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Написать реферат  по теме: «Экологическая обстановка и состояние  природопользования в России»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21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3F51">
              <w:rPr>
                <w:b/>
                <w:bCs/>
              </w:rPr>
              <w:t xml:space="preserve">Самостоятельная работа 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Составить конспект по теме: « Принципы рационального природопользования»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234"/>
        </w:trPr>
        <w:tc>
          <w:tcPr>
            <w:tcW w:w="3510" w:type="dxa"/>
            <w:vMerge w:val="restart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B3F51">
              <w:rPr>
                <w:b/>
                <w:bCs/>
              </w:rPr>
              <w:t>Тема 1.2</w:t>
            </w:r>
            <w:r>
              <w:rPr>
                <w:bCs/>
              </w:rPr>
              <w:t xml:space="preserve"> </w:t>
            </w:r>
            <w:r>
              <w:t>Природные ресурсы и рациональное природопользование. Загрязнение окружающей среды.</w:t>
            </w:r>
          </w:p>
        </w:tc>
        <w:tc>
          <w:tcPr>
            <w:tcW w:w="7513" w:type="dxa"/>
            <w:shd w:val="clear" w:color="auto" w:fill="auto"/>
          </w:tcPr>
          <w:p w:rsidR="007F065C" w:rsidRPr="002566DE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 ОК 06 ОК 07 ОК 08 ОК09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.1 ПК1.4ПК2.1 ПК2.3 ПК3.1 ПК3.3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851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Классификация природных ресурсов.  Энергетические ресурсы и проблема их истощения. Альтернативные  источники. Пищевые ресурсы человечества. Проблемы питания и производства продукции. 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t>Загрязнение биосферы. Антропогенные и естественные загрязнения.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51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r w:rsidRPr="00FB3F51">
              <w:rPr>
                <w:b/>
                <w:bCs/>
              </w:rPr>
              <w:t xml:space="preserve">Самостоятельная работа </w:t>
            </w:r>
          </w:p>
          <w:p w:rsidR="007F065C" w:rsidRDefault="007F065C" w:rsidP="00BA1B2E">
            <w:pPr>
              <w:rPr>
                <w:b/>
                <w:bCs/>
              </w:rPr>
            </w:pPr>
            <w:r>
              <w:t xml:space="preserve"> Составить презентацию по теме: «Загрязнение окружающей среды»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F065C" w:rsidRPr="00563775" w:rsidTr="007F065C">
        <w:trPr>
          <w:trHeight w:val="56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r w:rsidRPr="00FB3F51">
              <w:rPr>
                <w:b/>
                <w:bCs/>
              </w:rPr>
              <w:t xml:space="preserve">Самостоятельная работа </w:t>
            </w:r>
          </w:p>
          <w:p w:rsidR="007F065C" w:rsidRDefault="007F065C" w:rsidP="00BA1B2E">
            <w:pPr>
              <w:rPr>
                <w:b/>
                <w:bCs/>
              </w:rPr>
            </w:pPr>
            <w:r>
              <w:t>Составить конспект по теме: «Природные ресурсы и рациональное природопользование»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F065C" w:rsidRPr="00563775" w:rsidTr="007F065C">
        <w:trPr>
          <w:trHeight w:val="584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r w:rsidRPr="00FB3F51">
              <w:rPr>
                <w:b/>
                <w:bCs/>
              </w:rPr>
              <w:t xml:space="preserve">Самостоятельная работа </w:t>
            </w:r>
          </w:p>
          <w:p w:rsidR="007F065C" w:rsidRPr="00B72526" w:rsidRDefault="007F065C" w:rsidP="00BA1B2E">
            <w:pPr>
              <w:rPr>
                <w:bCs/>
              </w:rPr>
            </w:pPr>
            <w:r>
              <w:t>Составить вопросы по теме: «Энергетические ресурсы и проблема их истощения»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065C" w:rsidRPr="00563775" w:rsidTr="007F065C">
        <w:trPr>
          <w:trHeight w:val="50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Pr="00B72526" w:rsidRDefault="007F065C" w:rsidP="00BA1B2E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F065C" w:rsidRPr="00563775" w:rsidTr="007F065C">
        <w:trPr>
          <w:trHeight w:val="69"/>
        </w:trPr>
        <w:tc>
          <w:tcPr>
            <w:tcW w:w="3510" w:type="dxa"/>
            <w:vMerge w:val="restart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1.3</w:t>
            </w:r>
            <w:r>
              <w:t xml:space="preserve"> Правовые и социальные вопросы природопользования</w:t>
            </w: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 ОК 06 ОК 07 ОК 08 ОК09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.1 ПК1.4ПК2.1 ПК2.3 ПК3.1 ПК3.2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ПК3.3</w:t>
            </w:r>
          </w:p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065C" w:rsidRPr="00563775" w:rsidTr="007F065C">
        <w:trPr>
          <w:trHeight w:val="64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pStyle w:val="aa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t>Система мер по наблюдению за вредными воздействиями</w:t>
            </w:r>
            <w:proofErr w:type="gramStart"/>
            <w:r>
              <w:t xml:space="preserve"> .</w:t>
            </w:r>
            <w:proofErr w:type="gramEnd"/>
            <w:r>
              <w:t>Источники экологического права. Новые эколого-экономические подходы к природоохранной деятельности.  Понятие экологического риска и экологическое страхование.</w:t>
            </w:r>
          </w:p>
        </w:tc>
        <w:tc>
          <w:tcPr>
            <w:tcW w:w="1276" w:type="dxa"/>
            <w:vMerge/>
            <w:shd w:val="clear" w:color="auto" w:fill="auto"/>
          </w:tcPr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065C" w:rsidRPr="00563775" w:rsidTr="007F065C">
        <w:trPr>
          <w:trHeight w:val="43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BA1B2E">
            <w:pPr>
              <w:pStyle w:val="aa"/>
              <w:shd w:val="clear" w:color="auto" w:fill="FFFFFF"/>
              <w:spacing w:after="150"/>
              <w:rPr>
                <w:bCs/>
              </w:rPr>
            </w:pPr>
            <w:r w:rsidRPr="00A61B6B">
              <w:rPr>
                <w:b/>
              </w:rPr>
              <w:t>Практическое занятие №1</w:t>
            </w:r>
            <w:r>
              <w:rPr>
                <w:b/>
              </w:rPr>
              <w:t>.</w:t>
            </w:r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ассмотреть и проанализировать способы утилизации твердых  бытовых и промышленных отходов </w:t>
            </w:r>
          </w:p>
        </w:tc>
        <w:tc>
          <w:tcPr>
            <w:tcW w:w="1276" w:type="dxa"/>
            <w:shd w:val="clear" w:color="auto" w:fill="auto"/>
          </w:tcPr>
          <w:p w:rsidR="007F065C" w:rsidRPr="00EF4ACF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065C" w:rsidRPr="00563775" w:rsidTr="007F065C">
        <w:trPr>
          <w:trHeight w:val="43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Default="007F065C" w:rsidP="007F065C">
            <w:pPr>
              <w:pStyle w:val="aa"/>
              <w:shd w:val="clear" w:color="auto" w:fill="FFFFFF"/>
              <w:spacing w:before="0" w:beforeAutospacing="0" w:after="0" w:afterAutospacing="0"/>
            </w:pPr>
            <w:r w:rsidRPr="00FB3F51">
              <w:rPr>
                <w:b/>
                <w:bCs/>
              </w:rPr>
              <w:t xml:space="preserve">Самостоятельная работа </w:t>
            </w:r>
            <w:r>
              <w:t xml:space="preserve"> </w:t>
            </w:r>
          </w:p>
          <w:p w:rsidR="007F065C" w:rsidRDefault="007F065C" w:rsidP="007F065C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Составить конспект по теме: «Правовые и социальные вопросы природопользования»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065C" w:rsidRPr="00563775" w:rsidTr="007F065C">
        <w:trPr>
          <w:trHeight w:val="430"/>
        </w:trPr>
        <w:tc>
          <w:tcPr>
            <w:tcW w:w="3510" w:type="dxa"/>
            <w:vMerge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7F065C" w:rsidRPr="00047445" w:rsidRDefault="007F065C" w:rsidP="00BA1B2E">
            <w:pPr>
              <w:pStyle w:val="aa"/>
              <w:shd w:val="clear" w:color="auto" w:fill="FFFFFF"/>
              <w:spacing w:after="150"/>
              <w:rPr>
                <w:b/>
              </w:rPr>
            </w:pPr>
            <w:r w:rsidRPr="00047445">
              <w:rPr>
                <w:b/>
              </w:rPr>
              <w:t xml:space="preserve">Дифференцированный зачет </w:t>
            </w:r>
          </w:p>
        </w:tc>
        <w:tc>
          <w:tcPr>
            <w:tcW w:w="1276" w:type="dxa"/>
            <w:shd w:val="clear" w:color="auto" w:fill="auto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10" w:type="dxa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F065C" w:rsidRPr="00563775" w:rsidTr="007F065C">
        <w:trPr>
          <w:trHeight w:val="210"/>
        </w:trPr>
        <w:tc>
          <w:tcPr>
            <w:tcW w:w="3510" w:type="dxa"/>
          </w:tcPr>
          <w:p w:rsidR="007F065C" w:rsidRPr="00FC70EA" w:rsidRDefault="007F065C" w:rsidP="00BA1B2E">
            <w:pPr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7513" w:type="dxa"/>
          </w:tcPr>
          <w:p w:rsidR="007F065C" w:rsidRPr="00287F50" w:rsidRDefault="007F065C" w:rsidP="00BA1B2E">
            <w:pPr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 Всего</w:t>
            </w:r>
          </w:p>
        </w:tc>
        <w:tc>
          <w:tcPr>
            <w:tcW w:w="1276" w:type="dxa"/>
            <w:shd w:val="clear" w:color="auto" w:fill="auto"/>
          </w:tcPr>
          <w:p w:rsidR="007F065C" w:rsidRPr="0071614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2410" w:type="dxa"/>
          </w:tcPr>
          <w:p w:rsidR="007F065C" w:rsidRDefault="007F065C" w:rsidP="00BA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BA1B2E" w:rsidRDefault="00BA1B2E" w:rsidP="00BA1B2E">
      <w:pPr>
        <w:rPr>
          <w:b/>
          <w:sz w:val="24"/>
          <w:szCs w:val="24"/>
        </w:rPr>
      </w:pPr>
    </w:p>
    <w:p w:rsidR="00440858" w:rsidRDefault="00440858" w:rsidP="00440858">
      <w:pPr>
        <w:spacing w:line="257" w:lineRule="exact"/>
        <w:rPr>
          <w:sz w:val="24"/>
        </w:rPr>
      </w:pPr>
    </w:p>
    <w:p w:rsidR="00BA1B2E" w:rsidRDefault="00BA1B2E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</w:pPr>
    </w:p>
    <w:p w:rsidR="007C5AEC" w:rsidRDefault="007C5AEC" w:rsidP="00440858">
      <w:pPr>
        <w:spacing w:line="257" w:lineRule="exact"/>
        <w:rPr>
          <w:sz w:val="24"/>
        </w:rPr>
        <w:sectPr w:rsidR="007C5AEC">
          <w:pgSz w:w="16840" w:h="11910" w:orient="landscape"/>
          <w:pgMar w:top="1340" w:right="1080" w:bottom="280" w:left="1080" w:header="720" w:footer="720" w:gutter="0"/>
          <w:cols w:space="720"/>
        </w:sectPr>
      </w:pPr>
    </w:p>
    <w:p w:rsidR="007C5AEC" w:rsidRDefault="007C5AEC" w:rsidP="007F065C">
      <w:pPr>
        <w:jc w:val="center"/>
        <w:rPr>
          <w:b/>
          <w:sz w:val="24"/>
          <w:szCs w:val="24"/>
        </w:rPr>
      </w:pPr>
      <w:r w:rsidRPr="005723F3">
        <w:rPr>
          <w:b/>
          <w:sz w:val="24"/>
          <w:szCs w:val="24"/>
        </w:rPr>
        <w:lastRenderedPageBreak/>
        <w:t>3.УСЛОВИЯ РЕАЛИЗАЦИИ УЧЕБНОЙ ДИСЦИПЛИНЫ</w:t>
      </w:r>
    </w:p>
    <w:p w:rsidR="007F065C" w:rsidRPr="005723F3" w:rsidRDefault="007F065C" w:rsidP="007F065C">
      <w:pPr>
        <w:jc w:val="center"/>
        <w:rPr>
          <w:b/>
          <w:sz w:val="24"/>
          <w:szCs w:val="24"/>
        </w:rPr>
      </w:pPr>
    </w:p>
    <w:p w:rsidR="007C5AEC" w:rsidRPr="007F065C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8"/>
        </w:rPr>
      </w:pPr>
      <w:r w:rsidRPr="007F065C">
        <w:rPr>
          <w:b/>
          <w:bCs/>
          <w:sz w:val="24"/>
          <w:szCs w:val="28"/>
        </w:rPr>
        <w:t>3.1. Требования к минимальному материально-техническому обеспечению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 xml:space="preserve">Реализация учебной дисциплины требует наличия учебного кабинета </w:t>
      </w:r>
      <w:r w:rsidRPr="00D22ACB">
        <w:t>социально-экономических дисциплин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>Оборудование учебного кабинета:</w:t>
      </w:r>
    </w:p>
    <w:p w:rsidR="007C5AEC" w:rsidRPr="00D22ACB" w:rsidRDefault="007C5AEC" w:rsidP="007C5AEC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 xml:space="preserve">- посадочные места по количеству </w:t>
      </w:r>
      <w:proofErr w:type="gramStart"/>
      <w:r w:rsidRPr="00D22ACB">
        <w:rPr>
          <w:bCs/>
        </w:rPr>
        <w:t>обучающихся</w:t>
      </w:r>
      <w:proofErr w:type="gramEnd"/>
      <w:r w:rsidRPr="00D22ACB">
        <w:rPr>
          <w:bCs/>
        </w:rPr>
        <w:t>;</w:t>
      </w:r>
    </w:p>
    <w:p w:rsidR="007C5AEC" w:rsidRPr="00D22ACB" w:rsidRDefault="007C5AEC" w:rsidP="007C5AEC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>- рабочее место преподавателя;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 xml:space="preserve">- комплекты информационного материала </w:t>
      </w:r>
      <w:r w:rsidRPr="00D22ACB">
        <w:t xml:space="preserve"> по темам</w:t>
      </w:r>
      <w:r w:rsidRPr="00D22ACB">
        <w:rPr>
          <w:bCs/>
        </w:rPr>
        <w:t>;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 xml:space="preserve">- комплекты дидактического материала  для урочной  работы </w:t>
      </w:r>
      <w:proofErr w:type="gramStart"/>
      <w:r w:rsidRPr="00D22ACB">
        <w:rPr>
          <w:bCs/>
        </w:rPr>
        <w:t>обучающихся</w:t>
      </w:r>
      <w:proofErr w:type="gramEnd"/>
      <w:r w:rsidRPr="00D22ACB">
        <w:rPr>
          <w:bCs/>
        </w:rPr>
        <w:t>;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>- тексты различных стилей, в том числе художественная литература для анализа;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2ACB">
        <w:rPr>
          <w:bCs/>
        </w:rPr>
        <w:t xml:space="preserve">- иллюстративный материал. </w:t>
      </w:r>
    </w:p>
    <w:p w:rsidR="007C5AEC" w:rsidRPr="00D22ACB" w:rsidRDefault="007C5AEC" w:rsidP="007C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C5AEC" w:rsidRPr="007F065C" w:rsidRDefault="007C5AEC" w:rsidP="007C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Cs w:val="28"/>
        </w:rPr>
      </w:pPr>
      <w:r w:rsidRPr="007F065C">
        <w:rPr>
          <w:b/>
          <w:szCs w:val="28"/>
        </w:rPr>
        <w:t>3.2. Информационное обеспечение обучения</w:t>
      </w:r>
    </w:p>
    <w:p w:rsidR="007F065C" w:rsidRDefault="007F065C" w:rsidP="007C5AEC">
      <w:pPr>
        <w:rPr>
          <w:bCs/>
          <w:sz w:val="24"/>
          <w:szCs w:val="24"/>
        </w:rPr>
      </w:pPr>
    </w:p>
    <w:p w:rsidR="007C5AEC" w:rsidRDefault="007C5AEC" w:rsidP="007F065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источники</w:t>
      </w:r>
    </w:p>
    <w:p w:rsidR="007C5AEC" w:rsidRDefault="007C5AEC" w:rsidP="007C5AEC">
      <w:r>
        <w:t>1. Гальперин, М. В.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учебник / М.В. Гальперин.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ИНФРА-М, 2021. — 256 с. — URL: https://new.znanium.com/catalog/product/1006203 </w:t>
      </w:r>
    </w:p>
    <w:p w:rsidR="007C5AEC" w:rsidRDefault="007C5AEC" w:rsidP="007C5AEC">
      <w:r>
        <w:t>2.Коваль Ю.Н Экологические основы природопользования \</w:t>
      </w:r>
      <w:proofErr w:type="spellStart"/>
      <w:r>
        <w:t>Практикум\</w:t>
      </w:r>
      <w:proofErr w:type="spellEnd"/>
      <w:r>
        <w:t xml:space="preserve"> Железногорск , 2020 </w:t>
      </w:r>
      <w:r w:rsidRPr="00F56097">
        <w:t>https://znanium.ru/catalog/document?id=365961</w:t>
      </w:r>
    </w:p>
    <w:p w:rsidR="007C5AEC" w:rsidRDefault="007C5AEC" w:rsidP="007C5AEC">
      <w:r>
        <w:t xml:space="preserve">3. </w:t>
      </w:r>
      <w:proofErr w:type="spellStart"/>
      <w:r>
        <w:t>Хандогина</w:t>
      </w:r>
      <w:proofErr w:type="spellEnd"/>
      <w:r>
        <w:t>, Е. К. Экологические основы природопользования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Е. К. </w:t>
      </w:r>
      <w:proofErr w:type="spellStart"/>
      <w:r>
        <w:t>Хандогина</w:t>
      </w:r>
      <w:proofErr w:type="spellEnd"/>
      <w:r>
        <w:t xml:space="preserve">, Н. А. Герасимова, А. В. </w:t>
      </w:r>
      <w:proofErr w:type="spellStart"/>
      <w:r>
        <w:t>Хандогина</w:t>
      </w:r>
      <w:proofErr w:type="spellEnd"/>
      <w:r>
        <w:t xml:space="preserve"> ; под общ. ред. Е.К. </w:t>
      </w:r>
      <w:proofErr w:type="spellStart"/>
      <w:r>
        <w:t>Хандогиной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ИНФРА-М, 2018. — 160 с. — URL: https://new.znanium.com/catalog/product/915884 </w:t>
      </w:r>
    </w:p>
    <w:p w:rsidR="007C5AEC" w:rsidRDefault="007C5AEC" w:rsidP="007C5AEC">
      <w:r>
        <w:t>4.Экологические основы природопользования: учебник /М.В. Гальперин 2е издани</w:t>
      </w:r>
      <w:proofErr w:type="gramStart"/>
      <w:r>
        <w:t>е-</w:t>
      </w:r>
      <w:proofErr w:type="gramEnd"/>
      <w:r w:rsidRPr="00B80233">
        <w:t xml:space="preserve"> </w:t>
      </w:r>
      <w:r>
        <w:t xml:space="preserve">Москва : ФОРУМ: ИНФРА – М, 2020 </w:t>
      </w:r>
      <w:r w:rsidRPr="00B80233">
        <w:t>https://znanium.ru/catalog/document?id=359234</w:t>
      </w:r>
    </w:p>
    <w:p w:rsidR="007C5AEC" w:rsidRDefault="007C5AEC" w:rsidP="007C5AEC">
      <w:r>
        <w:t xml:space="preserve">5.Экологические основы природопользования: учеб. пособие  / </w:t>
      </w:r>
      <w:proofErr w:type="spellStart"/>
      <w:r>
        <w:t>Е.К.Хандогина</w:t>
      </w:r>
      <w:proofErr w:type="spellEnd"/>
      <w:r>
        <w:t xml:space="preserve">, Н.А Герасимова, </w:t>
      </w:r>
      <w:proofErr w:type="spellStart"/>
      <w:r>
        <w:t>А.В.Хандогина</w:t>
      </w:r>
      <w:proofErr w:type="spellEnd"/>
      <w:r>
        <w:t xml:space="preserve">, под общей редакцией </w:t>
      </w:r>
      <w:proofErr w:type="spellStart"/>
      <w:r>
        <w:t>Хандогиной</w:t>
      </w:r>
      <w:proofErr w:type="spellEnd"/>
      <w:r>
        <w:t xml:space="preserve"> 2е издани</w:t>
      </w:r>
      <w:proofErr w:type="gramStart"/>
      <w:r>
        <w:t>е-</w:t>
      </w:r>
      <w:proofErr w:type="gramEnd"/>
      <w:r w:rsidRPr="00B80233">
        <w:t xml:space="preserve"> </w:t>
      </w:r>
      <w:r>
        <w:t>Москва : ФОРУМ: ИНФРА – М, 2020</w:t>
      </w:r>
      <w:r w:rsidRPr="00B80233">
        <w:t xml:space="preserve"> </w:t>
      </w:r>
      <w:hyperlink r:id="rId6" w:history="1">
        <w:r w:rsidRPr="001D51CD">
          <w:rPr>
            <w:rStyle w:val="ab"/>
          </w:rPr>
          <w:t>https://znanium.ru/catalog/document?id=436131</w:t>
        </w:r>
      </w:hyperlink>
    </w:p>
    <w:p w:rsidR="007C5AEC" w:rsidRDefault="007C5AEC" w:rsidP="007C5AEC">
      <w:r>
        <w:t>6. Филимонова Е.Б.. Методические указания по выполнению практических работ по дисциплине ЕН.02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Методические указания / Филимонова Е.Б.. - Прокопьевск, 2021</w:t>
      </w:r>
      <w:proofErr w:type="gramStart"/>
      <w:r>
        <w:t xml:space="preserve"> :</w:t>
      </w:r>
      <w:proofErr w:type="gramEnd"/>
      <w:r>
        <w:t xml:space="preserve"> - 30с. </w:t>
      </w:r>
    </w:p>
    <w:p w:rsidR="007C5AEC" w:rsidRDefault="007C5AEC" w:rsidP="007C5AEC">
      <w:pPr>
        <w:rPr>
          <w:b/>
          <w:sz w:val="24"/>
          <w:szCs w:val="24"/>
        </w:rPr>
      </w:pPr>
      <w:r>
        <w:t>7. Филимонова Е.Б.. Методические рекомендации по выполнению внеаудиторной самостоятельной работы по дисциплине ЕН.02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Методические рекомендации / Филимонова Е.Б.. – Прокопьевск</w:t>
      </w:r>
      <w:proofErr w:type="gramStart"/>
      <w:r>
        <w:t xml:space="preserve"> :</w:t>
      </w:r>
      <w:proofErr w:type="gramEnd"/>
      <w:r>
        <w:t xml:space="preserve"> 2021.-20с.</w:t>
      </w:r>
    </w:p>
    <w:p w:rsidR="007C5AEC" w:rsidRDefault="007C5AEC" w:rsidP="007C5AEC">
      <w:pPr>
        <w:rPr>
          <w:b/>
          <w:sz w:val="24"/>
          <w:szCs w:val="24"/>
        </w:rPr>
      </w:pPr>
    </w:p>
    <w:p w:rsidR="007C5AEC" w:rsidRDefault="007C5AEC" w:rsidP="007C5AEC">
      <w:pPr>
        <w:ind w:left="142"/>
        <w:jc w:val="both"/>
      </w:pPr>
      <w:r>
        <w:t xml:space="preserve">  </w:t>
      </w:r>
      <w:r w:rsidR="007F065C">
        <w:tab/>
      </w:r>
      <w:r>
        <w:t xml:space="preserve"> </w:t>
      </w:r>
      <w:r w:rsidRPr="00BA551B">
        <w:rPr>
          <w:b/>
        </w:rPr>
        <w:t>Дополнительные источники</w:t>
      </w:r>
      <w:r>
        <w:t>:</w:t>
      </w:r>
    </w:p>
    <w:p w:rsidR="007C5AEC" w:rsidRDefault="007C5AEC" w:rsidP="007C5AEC">
      <w:pPr>
        <w:ind w:left="142"/>
        <w:jc w:val="both"/>
        <w:rPr>
          <w:b/>
        </w:rPr>
      </w:pPr>
    </w:p>
    <w:p w:rsidR="007C5AEC" w:rsidRDefault="007F065C" w:rsidP="007F065C">
      <w:pPr>
        <w:ind w:firstLine="709"/>
      </w:pPr>
      <w:r>
        <w:t>1</w:t>
      </w:r>
      <w:r w:rsidR="007C5AEC">
        <w:t>.Демина, Т.А. Экология, природопользование, охрана окружающей среды</w:t>
      </w:r>
      <w:proofErr w:type="gramStart"/>
      <w:r w:rsidR="007C5AEC">
        <w:t xml:space="preserve"> :</w:t>
      </w:r>
      <w:proofErr w:type="gramEnd"/>
      <w:r w:rsidR="007C5AEC">
        <w:t xml:space="preserve"> учебное пособие /Т.А. Демина. – Москва</w:t>
      </w:r>
      <w:proofErr w:type="gramStart"/>
      <w:r w:rsidR="007C5AEC">
        <w:t xml:space="preserve"> :</w:t>
      </w:r>
      <w:proofErr w:type="gramEnd"/>
      <w:r w:rsidR="007C5AEC">
        <w:t xml:space="preserve"> Аспект-Пресс, 2016. – 357с. </w:t>
      </w:r>
    </w:p>
    <w:p w:rsidR="007C5AEC" w:rsidRDefault="007F065C" w:rsidP="007F065C">
      <w:pPr>
        <w:ind w:firstLine="709"/>
      </w:pPr>
      <w:r>
        <w:t>2</w:t>
      </w:r>
      <w:r w:rsidR="007C5AEC">
        <w:t xml:space="preserve">.Хванн, Т.А. </w:t>
      </w:r>
      <w:proofErr w:type="spellStart"/>
      <w:r w:rsidR="007C5AEC">
        <w:t>Хванн</w:t>
      </w:r>
      <w:proofErr w:type="spellEnd"/>
      <w:r w:rsidR="007C5AEC">
        <w:t>, П.А. Основы экологии для студентов колледжа : учеб. пособие для студ. среднего проф</w:t>
      </w:r>
      <w:proofErr w:type="gramStart"/>
      <w:r w:rsidR="007C5AEC">
        <w:t>.о</w:t>
      </w:r>
      <w:proofErr w:type="gramEnd"/>
      <w:r w:rsidR="007C5AEC">
        <w:t xml:space="preserve">бразования / Т.А. </w:t>
      </w:r>
      <w:proofErr w:type="spellStart"/>
      <w:r w:rsidR="007C5AEC">
        <w:t>Хванн</w:t>
      </w:r>
      <w:proofErr w:type="spellEnd"/>
      <w:r w:rsidR="007C5AEC">
        <w:t>. – Ростов на Дону</w:t>
      </w:r>
      <w:proofErr w:type="gramStart"/>
      <w:r w:rsidR="007C5AEC">
        <w:t xml:space="preserve"> :</w:t>
      </w:r>
      <w:proofErr w:type="gramEnd"/>
      <w:r w:rsidR="007C5AEC">
        <w:t xml:space="preserve"> Феникс. – 2020. – 261 </w:t>
      </w:r>
      <w:proofErr w:type="gramStart"/>
      <w:r w:rsidR="007C5AEC">
        <w:t>с</w:t>
      </w:r>
      <w:proofErr w:type="gramEnd"/>
      <w:r w:rsidR="007C5AEC">
        <w:t>.</w:t>
      </w:r>
    </w:p>
    <w:p w:rsidR="007C5AEC" w:rsidRDefault="007F065C" w:rsidP="007F065C">
      <w:pPr>
        <w:ind w:firstLine="709"/>
      </w:pPr>
      <w:r>
        <w:t>3</w:t>
      </w:r>
      <w:r w:rsidR="007C5AEC">
        <w:t>.</w:t>
      </w:r>
      <w:r w:rsidR="007C5AEC" w:rsidRPr="00EB66C1">
        <w:t xml:space="preserve">Пивоваров Ю.П., </w:t>
      </w:r>
      <w:proofErr w:type="spellStart"/>
      <w:r w:rsidR="007C5AEC" w:rsidRPr="00EB66C1">
        <w:t>Королик</w:t>
      </w:r>
      <w:proofErr w:type="spellEnd"/>
      <w:r w:rsidR="007C5AEC" w:rsidRPr="00EB66C1">
        <w:t xml:space="preserve"> В.В., </w:t>
      </w:r>
      <w:proofErr w:type="spellStart"/>
      <w:r w:rsidR="007C5AEC" w:rsidRPr="00EB66C1">
        <w:t>Подунова</w:t>
      </w:r>
      <w:proofErr w:type="spellEnd"/>
      <w:r w:rsidR="007C5AEC" w:rsidRPr="00EB66C1">
        <w:t xml:space="preserve"> Л.Г. Экология и гигиена человека: учебник для студ. учреждений сред</w:t>
      </w:r>
      <w:proofErr w:type="gramStart"/>
      <w:r w:rsidR="007C5AEC" w:rsidRPr="00EB66C1">
        <w:t>.</w:t>
      </w:r>
      <w:proofErr w:type="gramEnd"/>
      <w:r w:rsidR="007C5AEC" w:rsidRPr="00EB66C1">
        <w:t xml:space="preserve"> </w:t>
      </w:r>
      <w:proofErr w:type="gramStart"/>
      <w:r w:rsidR="007C5AEC" w:rsidRPr="00EB66C1">
        <w:t>п</w:t>
      </w:r>
      <w:proofErr w:type="gramEnd"/>
      <w:r w:rsidR="007C5AEC">
        <w:t>роф. образования. — М., 2021</w:t>
      </w:r>
      <w:r w:rsidR="007C5AEC" w:rsidRPr="00EB66C1">
        <w:t xml:space="preserve">. </w:t>
      </w:r>
    </w:p>
    <w:p w:rsidR="007C5AEC" w:rsidRDefault="007C5AEC" w:rsidP="007C5AEC">
      <w:pPr>
        <w:jc w:val="both"/>
      </w:pPr>
      <w:r w:rsidRPr="00500418">
        <w:t xml:space="preserve">      </w:t>
      </w:r>
    </w:p>
    <w:p w:rsidR="007C5AEC" w:rsidRPr="00A32F74" w:rsidRDefault="007C5AEC" w:rsidP="007F065C">
      <w:pPr>
        <w:ind w:firstLine="708"/>
        <w:jc w:val="both"/>
        <w:rPr>
          <w:b/>
        </w:rPr>
      </w:pPr>
      <w:r w:rsidRPr="00A32F74">
        <w:rPr>
          <w:b/>
        </w:rPr>
        <w:t>Интернет ресурсы</w:t>
      </w:r>
    </w:p>
    <w:p w:rsidR="007C5AEC" w:rsidRDefault="007F065C" w:rsidP="007C5AEC">
      <w:r>
        <w:t>1</w:t>
      </w:r>
      <w:r w:rsidR="007C5AEC">
        <w:t xml:space="preserve">.http://www.ecolife.ru/ - журнал "Экология и жизнь"; </w:t>
      </w:r>
    </w:p>
    <w:p w:rsidR="007C5AEC" w:rsidRDefault="007C5AEC" w:rsidP="007C5AEC">
      <w:r>
        <w:t xml:space="preserve">2.http://www.msuee.ru/PL_lab/HTMLS/BIBL/DICT/Main.html - Словарь по прикладной экологии, рациональному природопользованию и </w:t>
      </w:r>
      <w:proofErr w:type="spellStart"/>
      <w:r>
        <w:t>природообустройству</w:t>
      </w:r>
      <w:proofErr w:type="spellEnd"/>
      <w:r>
        <w:t xml:space="preserve">; </w:t>
      </w:r>
    </w:p>
    <w:p w:rsidR="007C5AEC" w:rsidRDefault="007C5AEC" w:rsidP="007C5AEC">
      <w:r>
        <w:t>3.http://kuzbasseco.ru/ - департамент природных ресурсов и экологии Кемеровской области.</w:t>
      </w:r>
    </w:p>
    <w:p w:rsidR="007C5AEC" w:rsidRPr="00D22ACB" w:rsidRDefault="007C5AEC" w:rsidP="007C5AEC">
      <w:pPr>
        <w:pStyle w:val="a5"/>
        <w:ind w:left="1155" w:firstLine="0"/>
      </w:pPr>
    </w:p>
    <w:p w:rsidR="007C5AEC" w:rsidRPr="00D22ACB" w:rsidRDefault="007C5AEC" w:rsidP="007F06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22ACB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C5AEC" w:rsidRDefault="007F065C" w:rsidP="007C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tab/>
      </w:r>
      <w:r w:rsidR="007C5AEC" w:rsidRPr="00A32F74">
        <w:t>Контроль и оценка</w:t>
      </w:r>
      <w:r w:rsidR="007C5AEC" w:rsidRPr="00D22ACB">
        <w:t xml:space="preserve"> результатов освоения учебной дисциплины осуществляется преподавателем в процессе устного опроса на занятии, а также выполнения </w:t>
      </w:r>
      <w:proofErr w:type="gramStart"/>
      <w:r w:rsidR="007C5AEC" w:rsidRPr="00D22ACB">
        <w:t>обучающимися</w:t>
      </w:r>
      <w:proofErr w:type="gramEnd"/>
      <w:r w:rsidR="007C5AEC" w:rsidRPr="00D22ACB">
        <w:t xml:space="preserve"> индивидуальных заданий по самостоятельной работе, ответов на вопросы по текущему контролю. Итогом результата освоения учебной дисциплины является дифференцированный зачет.</w:t>
      </w:r>
    </w:p>
    <w:p w:rsidR="007C5AEC" w:rsidRPr="003125A3" w:rsidRDefault="007C5AEC" w:rsidP="007C5AEC">
      <w:pPr>
        <w:rPr>
          <w:lang w:eastAsia="ru-RU"/>
        </w:rPr>
      </w:pPr>
    </w:p>
    <w:p w:rsidR="007C5AEC" w:rsidRPr="00D22ACB" w:rsidRDefault="007C5AEC" w:rsidP="007C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6"/>
        <w:gridCol w:w="2318"/>
        <w:gridCol w:w="1756"/>
      </w:tblGrid>
      <w:tr w:rsidR="007F065C" w:rsidRPr="006B3BDD" w:rsidTr="007F065C">
        <w:tc>
          <w:tcPr>
            <w:tcW w:w="3186" w:type="pct"/>
            <w:vAlign w:val="center"/>
          </w:tcPr>
          <w:p w:rsidR="007F065C" w:rsidRDefault="007F065C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7F065C" w:rsidRPr="00DD7329" w:rsidRDefault="007F065C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922" w:type="pct"/>
            <w:vAlign w:val="center"/>
          </w:tcPr>
          <w:p w:rsidR="007F065C" w:rsidRPr="00DD7329" w:rsidRDefault="007F065C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892" w:type="pc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40"/>
            </w:tblGrid>
            <w:tr w:rsidR="007F065C" w:rsidRPr="00DD7329" w:rsidTr="001667EB">
              <w:trPr>
                <w:trHeight w:val="521"/>
              </w:trPr>
              <w:tc>
                <w:tcPr>
                  <w:tcW w:w="3413" w:type="dxa"/>
                </w:tcPr>
                <w:p w:rsidR="007F065C" w:rsidRPr="00DD7329" w:rsidRDefault="007F065C" w:rsidP="001667EB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7F065C" w:rsidRPr="00DD7329" w:rsidRDefault="007F065C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C5AEC" w:rsidRPr="006B3BDD" w:rsidTr="007F065C">
        <w:trPr>
          <w:trHeight w:val="557"/>
        </w:trPr>
        <w:tc>
          <w:tcPr>
            <w:tcW w:w="3186" w:type="pct"/>
          </w:tcPr>
          <w:p w:rsidR="007C5AEC" w:rsidRPr="00A52D34" w:rsidRDefault="007C5AEC" w:rsidP="001B705B">
            <w:pPr>
              <w:jc w:val="both"/>
              <w:rPr>
                <w:b/>
              </w:rPr>
            </w:pPr>
            <w:r w:rsidRPr="00A52D34">
              <w:rPr>
                <w:b/>
              </w:rPr>
              <w:t>уметь</w:t>
            </w:r>
          </w:p>
          <w:p w:rsidR="007C5AEC" w:rsidRDefault="007C5AEC" w:rsidP="001B705B">
            <w:pPr>
              <w:jc w:val="both"/>
            </w:pPr>
            <w:r>
              <w:t xml:space="preserve">-анализировать и прогнозировать экологические последствия различных видов производственной деятельности; </w:t>
            </w:r>
          </w:p>
          <w:p w:rsidR="007C5AEC" w:rsidRDefault="007C5AEC" w:rsidP="001B705B">
            <w:pPr>
              <w:jc w:val="both"/>
            </w:pPr>
            <w:r>
              <w:t xml:space="preserve">-анализировать причины возникновения экологических аварий и катастроф; </w:t>
            </w:r>
          </w:p>
          <w:p w:rsidR="007C5AEC" w:rsidRDefault="007C5AEC" w:rsidP="001B705B">
            <w:pPr>
              <w:jc w:val="both"/>
            </w:pPr>
            <w:r>
              <w:t xml:space="preserve">- выбирать методы, технологии и аппараты утилизации газовых выбросов, стоков, твердых отходов; </w:t>
            </w:r>
          </w:p>
          <w:p w:rsidR="007C5AEC" w:rsidRDefault="007C5AEC" w:rsidP="001B705B">
            <w:pPr>
              <w:jc w:val="both"/>
            </w:pPr>
            <w:r>
              <w:t xml:space="preserve">-определить экологическую пригодность выпускаемой продукции; </w:t>
            </w:r>
          </w:p>
          <w:p w:rsidR="007C5AEC" w:rsidRDefault="007C5AEC" w:rsidP="001B705B">
            <w:pPr>
              <w:jc w:val="both"/>
            </w:pPr>
            <w:r>
              <w:t>-оценивать состояние экологии окружающей среды на производственном объекте; определять эффективность природоохранных мероприятий;</w:t>
            </w:r>
          </w:p>
          <w:p w:rsidR="007C5AEC" w:rsidRDefault="007C5AEC" w:rsidP="001B705B">
            <w:pPr>
              <w:jc w:val="both"/>
            </w:pPr>
            <w:r>
              <w:t xml:space="preserve">- определять формы ответственности за загрязнение окружающей среды; </w:t>
            </w:r>
          </w:p>
          <w:p w:rsidR="007C5AEC" w:rsidRDefault="007C5AEC" w:rsidP="001B705B">
            <w:pPr>
              <w:jc w:val="both"/>
            </w:pPr>
            <w:r>
              <w:t xml:space="preserve">-производить простейшие расчеты количества загрязнений. </w:t>
            </w:r>
          </w:p>
          <w:p w:rsidR="007C5AEC" w:rsidRDefault="007C5AEC" w:rsidP="001B705B">
            <w:pPr>
              <w:jc w:val="both"/>
            </w:pPr>
          </w:p>
          <w:p w:rsidR="007C5AEC" w:rsidRDefault="007C5AEC" w:rsidP="001B705B">
            <w:pPr>
              <w:jc w:val="both"/>
            </w:pPr>
            <w:r w:rsidRPr="00A52D34">
              <w:rPr>
                <w:b/>
              </w:rPr>
              <w:t xml:space="preserve">знать: </w:t>
            </w:r>
          </w:p>
          <w:p w:rsidR="007C5AEC" w:rsidRDefault="007C5AEC" w:rsidP="001B705B">
            <w:pPr>
              <w:jc w:val="both"/>
            </w:pPr>
            <w:r>
              <w:t xml:space="preserve">-основные определения и понятия природопользования; </w:t>
            </w:r>
          </w:p>
          <w:p w:rsidR="007C5AEC" w:rsidRDefault="007C5AEC" w:rsidP="001B705B">
            <w:pPr>
              <w:jc w:val="both"/>
            </w:pPr>
            <w:r>
              <w:t xml:space="preserve">-задачи охраны окружающей среды, </w:t>
            </w:r>
            <w:proofErr w:type="spellStart"/>
            <w:r>
              <w:t>природоресурсный</w:t>
            </w:r>
            <w:proofErr w:type="spellEnd"/>
            <w:r>
              <w:t xml:space="preserve"> потенциал и охраняемые природные территории Российской Федерации; </w:t>
            </w:r>
          </w:p>
          <w:p w:rsidR="007C5AEC" w:rsidRDefault="007C5AEC" w:rsidP="001B705B">
            <w:pPr>
              <w:jc w:val="both"/>
            </w:pPr>
            <w:r>
              <w:t xml:space="preserve">-виды и классификацию природных ресурсов, условия устойчивого состояния экосистем; </w:t>
            </w:r>
          </w:p>
          <w:p w:rsidR="007C5AEC" w:rsidRDefault="007C5AEC" w:rsidP="001B705B">
            <w:pPr>
              <w:jc w:val="both"/>
            </w:pPr>
            <w:r>
              <w:t xml:space="preserve">-основные источники и масштабы образования отходов производства; </w:t>
            </w:r>
          </w:p>
          <w:p w:rsidR="007C5AEC" w:rsidRDefault="007C5AEC" w:rsidP="001B705B">
            <w:pPr>
              <w:jc w:val="both"/>
            </w:pPr>
            <w:r>
              <w:t xml:space="preserve">-основные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 </w:t>
            </w:r>
          </w:p>
          <w:p w:rsidR="007C5AEC" w:rsidRDefault="007C5AEC" w:rsidP="001B705B">
            <w:pPr>
              <w:jc w:val="both"/>
            </w:pPr>
            <w:r>
              <w:t xml:space="preserve">-правовые основы, правила и нормы природопользования и экологической безопасности; </w:t>
            </w:r>
          </w:p>
          <w:p w:rsidR="007C5AEC" w:rsidRDefault="007C5AEC" w:rsidP="001B705B">
            <w:pPr>
              <w:jc w:val="both"/>
            </w:pPr>
            <w:r>
              <w:t xml:space="preserve">-принципы и методы рационального природопользования, мониторинга окружающей среды, экологического контроля и экологического </w:t>
            </w:r>
            <w:r>
              <w:lastRenderedPageBreak/>
              <w:t xml:space="preserve">регулирования; </w:t>
            </w:r>
            <w:proofErr w:type="gramStart"/>
            <w:r>
              <w:t>-п</w:t>
            </w:r>
            <w:proofErr w:type="gramEnd"/>
            <w:r>
              <w:t xml:space="preserve">ринципы и правила международного экологического сотрудничества в области природопользования и охраны окружающей среды; </w:t>
            </w:r>
          </w:p>
          <w:p w:rsidR="007C5AEC" w:rsidRDefault="007C5AEC" w:rsidP="001B705B">
            <w:pPr>
              <w:jc w:val="both"/>
            </w:pPr>
            <w:r>
              <w:t xml:space="preserve">-основные положения и сущность </w:t>
            </w:r>
            <w:proofErr w:type="gramStart"/>
            <w:r>
              <w:t>экономического механизма</w:t>
            </w:r>
            <w:proofErr w:type="gramEnd"/>
            <w:r>
              <w:t xml:space="preserve"> охраны окружающей среды;</w:t>
            </w:r>
          </w:p>
          <w:p w:rsidR="007C5AEC" w:rsidRPr="006B3BDD" w:rsidRDefault="007C5AEC" w:rsidP="001B705B">
            <w:pPr>
              <w:jc w:val="both"/>
              <w:rPr>
                <w:bCs/>
                <w:i/>
              </w:rPr>
            </w:pPr>
            <w:r>
              <w:t>- современное состояние окружающей среды России и мира</w:t>
            </w:r>
          </w:p>
        </w:tc>
        <w:tc>
          <w:tcPr>
            <w:tcW w:w="922" w:type="pct"/>
          </w:tcPr>
          <w:p w:rsidR="007C5AEC" w:rsidRDefault="007C5AEC" w:rsidP="001B705B">
            <w:pPr>
              <w:jc w:val="center"/>
            </w:pPr>
          </w:p>
          <w:p w:rsidR="007C5AEC" w:rsidRPr="006B3BDD" w:rsidRDefault="007C5AEC" w:rsidP="001B705B">
            <w:pPr>
              <w:jc w:val="center"/>
            </w:pPr>
            <w:r w:rsidRPr="006B3BDD">
              <w:t>ОК.01</w:t>
            </w:r>
          </w:p>
          <w:p w:rsidR="007C5AEC" w:rsidRPr="006B3BDD" w:rsidRDefault="007C5AEC" w:rsidP="001B705B">
            <w:pPr>
              <w:jc w:val="center"/>
            </w:pPr>
            <w:r w:rsidRPr="006B3BDD">
              <w:t>ОК.02</w:t>
            </w:r>
          </w:p>
          <w:p w:rsidR="007C5AEC" w:rsidRPr="006B3BDD" w:rsidRDefault="007C5AEC" w:rsidP="001B705B">
            <w:pPr>
              <w:jc w:val="center"/>
            </w:pPr>
            <w:r w:rsidRPr="006B3BDD">
              <w:t>ОК.03</w:t>
            </w:r>
          </w:p>
          <w:p w:rsidR="007C5AEC" w:rsidRDefault="007C5AEC" w:rsidP="001B705B">
            <w:pPr>
              <w:jc w:val="center"/>
            </w:pPr>
            <w:r w:rsidRPr="006B3BDD">
              <w:t>ОК.04</w:t>
            </w:r>
          </w:p>
          <w:p w:rsidR="007C5AEC" w:rsidRPr="006B3BDD" w:rsidRDefault="007C5AEC" w:rsidP="001B705B">
            <w:pPr>
              <w:jc w:val="center"/>
            </w:pPr>
            <w:r>
              <w:t>ОК.05</w:t>
            </w:r>
          </w:p>
          <w:p w:rsidR="007C5AEC" w:rsidRDefault="007C5AEC" w:rsidP="001B705B">
            <w:pPr>
              <w:jc w:val="center"/>
            </w:pPr>
            <w:r w:rsidRPr="006B3BDD">
              <w:t>ОК.06</w:t>
            </w:r>
          </w:p>
          <w:p w:rsidR="007C5AEC" w:rsidRDefault="007C5AEC" w:rsidP="001B705B">
            <w:pPr>
              <w:jc w:val="center"/>
            </w:pPr>
            <w:r>
              <w:t>ОК.07</w:t>
            </w:r>
          </w:p>
          <w:p w:rsidR="007C5AEC" w:rsidRDefault="007C5AEC" w:rsidP="001B705B">
            <w:pPr>
              <w:jc w:val="center"/>
            </w:pPr>
            <w:r w:rsidRPr="006B3BDD">
              <w:t>ОК.0</w:t>
            </w:r>
            <w:r>
              <w:t>8</w:t>
            </w:r>
          </w:p>
          <w:p w:rsidR="007C5AEC" w:rsidRDefault="007C5AEC" w:rsidP="001B705B">
            <w:pPr>
              <w:jc w:val="center"/>
            </w:pPr>
            <w:r>
              <w:t>ОК.09</w:t>
            </w:r>
          </w:p>
          <w:p w:rsidR="007C5AEC" w:rsidRDefault="007C5AEC" w:rsidP="001B705B">
            <w:pPr>
              <w:jc w:val="center"/>
            </w:pPr>
            <w:r>
              <w:t>ПК 1.1</w:t>
            </w:r>
          </w:p>
          <w:p w:rsidR="007C5AEC" w:rsidRDefault="007C5AEC" w:rsidP="001B705B">
            <w:pPr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.2</w:t>
            </w:r>
          </w:p>
          <w:p w:rsidR="007C5AEC" w:rsidRDefault="007C5AEC" w:rsidP="001B705B">
            <w:pPr>
              <w:jc w:val="center"/>
            </w:pPr>
            <w:r>
              <w:t>ПК 1.3</w:t>
            </w:r>
          </w:p>
          <w:p w:rsidR="007C5AEC" w:rsidRDefault="007C5AEC" w:rsidP="001B705B">
            <w:pPr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.4</w:t>
            </w:r>
          </w:p>
          <w:p w:rsidR="007C5AEC" w:rsidRDefault="007C5AEC" w:rsidP="001B705B">
            <w:pPr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.1</w:t>
            </w:r>
          </w:p>
          <w:p w:rsidR="007C5AEC" w:rsidRDefault="007C5AEC" w:rsidP="001B705B">
            <w:pPr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.2</w:t>
            </w:r>
          </w:p>
          <w:p w:rsidR="007C5AEC" w:rsidRDefault="007C5AEC" w:rsidP="001B705B">
            <w:pPr>
              <w:jc w:val="center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.4</w:t>
            </w:r>
          </w:p>
          <w:p w:rsidR="007C5AEC" w:rsidRDefault="007C5AEC" w:rsidP="001B705B">
            <w:pPr>
              <w:jc w:val="center"/>
            </w:pPr>
            <w:r>
              <w:t>ПК3.1</w:t>
            </w:r>
          </w:p>
          <w:p w:rsidR="007C5AEC" w:rsidRDefault="007C5AEC" w:rsidP="001B705B">
            <w:pPr>
              <w:jc w:val="center"/>
            </w:pPr>
            <w:r>
              <w:t>ПК.3.2</w:t>
            </w:r>
          </w:p>
          <w:p w:rsidR="007C5AEC" w:rsidRDefault="007C5AEC" w:rsidP="001B705B">
            <w:pPr>
              <w:jc w:val="center"/>
            </w:pPr>
            <w:r>
              <w:t>ПК3.3</w:t>
            </w: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Default="007C5AEC" w:rsidP="001B705B">
            <w:pPr>
              <w:rPr>
                <w:b/>
                <w:bCs/>
              </w:rPr>
            </w:pPr>
          </w:p>
          <w:p w:rsidR="007C5AEC" w:rsidRPr="006B3BDD" w:rsidRDefault="007C5AEC" w:rsidP="001B705B">
            <w:pPr>
              <w:rPr>
                <w:b/>
                <w:bCs/>
              </w:rPr>
            </w:pPr>
          </w:p>
        </w:tc>
        <w:tc>
          <w:tcPr>
            <w:tcW w:w="892" w:type="pct"/>
          </w:tcPr>
          <w:p w:rsidR="007C5AEC" w:rsidRDefault="007C5AEC" w:rsidP="001B705B">
            <w:pPr>
              <w:jc w:val="center"/>
              <w:rPr>
                <w:bCs/>
              </w:rPr>
            </w:pPr>
          </w:p>
          <w:p w:rsidR="007C5AEC" w:rsidRPr="00A52D34" w:rsidRDefault="007C5AEC" w:rsidP="001B705B">
            <w:pPr>
              <w:jc w:val="center"/>
              <w:rPr>
                <w:bCs/>
              </w:rPr>
            </w:pPr>
            <w:r w:rsidRPr="00A52D34">
              <w:rPr>
                <w:bCs/>
              </w:rPr>
              <w:t>Устные опросы, подготовка докладов, рефератов, презентаций</w:t>
            </w:r>
          </w:p>
        </w:tc>
      </w:tr>
    </w:tbl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12D0"/>
    <w:multiLevelType w:val="multilevel"/>
    <w:tmpl w:val="B89CBF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495458C"/>
    <w:multiLevelType w:val="hybridMultilevel"/>
    <w:tmpl w:val="8C14812A"/>
    <w:lvl w:ilvl="0" w:tplc="8F8C7B4A">
      <w:numFmt w:val="bullet"/>
      <w:lvlText w:val=""/>
      <w:lvlJc w:val="left"/>
      <w:pPr>
        <w:ind w:left="93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C8875E">
      <w:numFmt w:val="bullet"/>
      <w:lvlText w:val="•"/>
      <w:lvlJc w:val="left"/>
      <w:pPr>
        <w:ind w:left="1842" w:hanging="356"/>
      </w:pPr>
      <w:rPr>
        <w:rFonts w:hint="default"/>
        <w:lang w:val="ru-RU" w:eastAsia="en-US" w:bidi="ar-SA"/>
      </w:rPr>
    </w:lvl>
    <w:lvl w:ilvl="2" w:tplc="C4522E20">
      <w:numFmt w:val="bullet"/>
      <w:lvlText w:val="•"/>
      <w:lvlJc w:val="left"/>
      <w:pPr>
        <w:ind w:left="2745" w:hanging="356"/>
      </w:pPr>
      <w:rPr>
        <w:rFonts w:hint="default"/>
        <w:lang w:val="ru-RU" w:eastAsia="en-US" w:bidi="ar-SA"/>
      </w:rPr>
    </w:lvl>
    <w:lvl w:ilvl="3" w:tplc="DD803132">
      <w:numFmt w:val="bullet"/>
      <w:lvlText w:val="•"/>
      <w:lvlJc w:val="left"/>
      <w:pPr>
        <w:ind w:left="3647" w:hanging="356"/>
      </w:pPr>
      <w:rPr>
        <w:rFonts w:hint="default"/>
        <w:lang w:val="ru-RU" w:eastAsia="en-US" w:bidi="ar-SA"/>
      </w:rPr>
    </w:lvl>
    <w:lvl w:ilvl="4" w:tplc="A4F495D8">
      <w:numFmt w:val="bullet"/>
      <w:lvlText w:val="•"/>
      <w:lvlJc w:val="left"/>
      <w:pPr>
        <w:ind w:left="4550" w:hanging="356"/>
      </w:pPr>
      <w:rPr>
        <w:rFonts w:hint="default"/>
        <w:lang w:val="ru-RU" w:eastAsia="en-US" w:bidi="ar-SA"/>
      </w:rPr>
    </w:lvl>
    <w:lvl w:ilvl="5" w:tplc="23C83A74">
      <w:numFmt w:val="bullet"/>
      <w:lvlText w:val="•"/>
      <w:lvlJc w:val="left"/>
      <w:pPr>
        <w:ind w:left="5453" w:hanging="356"/>
      </w:pPr>
      <w:rPr>
        <w:rFonts w:hint="default"/>
        <w:lang w:val="ru-RU" w:eastAsia="en-US" w:bidi="ar-SA"/>
      </w:rPr>
    </w:lvl>
    <w:lvl w:ilvl="6" w:tplc="C472E99E">
      <w:numFmt w:val="bullet"/>
      <w:lvlText w:val="•"/>
      <w:lvlJc w:val="left"/>
      <w:pPr>
        <w:ind w:left="6355" w:hanging="356"/>
      </w:pPr>
      <w:rPr>
        <w:rFonts w:hint="default"/>
        <w:lang w:val="ru-RU" w:eastAsia="en-US" w:bidi="ar-SA"/>
      </w:rPr>
    </w:lvl>
    <w:lvl w:ilvl="7" w:tplc="E7729ED0">
      <w:numFmt w:val="bullet"/>
      <w:lvlText w:val="•"/>
      <w:lvlJc w:val="left"/>
      <w:pPr>
        <w:ind w:left="7258" w:hanging="356"/>
      </w:pPr>
      <w:rPr>
        <w:rFonts w:hint="default"/>
        <w:lang w:val="ru-RU" w:eastAsia="en-US" w:bidi="ar-SA"/>
      </w:rPr>
    </w:lvl>
    <w:lvl w:ilvl="8" w:tplc="1410E81E">
      <w:numFmt w:val="bullet"/>
      <w:lvlText w:val="•"/>
      <w:lvlJc w:val="left"/>
      <w:pPr>
        <w:ind w:left="8161" w:hanging="356"/>
      </w:pPr>
      <w:rPr>
        <w:rFonts w:hint="default"/>
        <w:lang w:val="ru-RU" w:eastAsia="en-US" w:bidi="ar-SA"/>
      </w:rPr>
    </w:lvl>
  </w:abstractNum>
  <w:abstractNum w:abstractNumId="2">
    <w:nsid w:val="224C7F3B"/>
    <w:multiLevelType w:val="multilevel"/>
    <w:tmpl w:val="5EC291D6"/>
    <w:lvl w:ilvl="0">
      <w:start w:val="1"/>
      <w:numFmt w:val="decimal"/>
      <w:lvlText w:val="%1."/>
      <w:lvlJc w:val="left"/>
      <w:pPr>
        <w:ind w:left="118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8" w:hanging="600"/>
      </w:pPr>
      <w:rPr>
        <w:rFonts w:hint="default"/>
        <w:lang w:val="ru-RU" w:eastAsia="en-US" w:bidi="ar-SA"/>
      </w:rPr>
    </w:lvl>
  </w:abstractNum>
  <w:abstractNum w:abstractNumId="3">
    <w:nsid w:val="25480136"/>
    <w:multiLevelType w:val="hybridMultilevel"/>
    <w:tmpl w:val="37982EC4"/>
    <w:lvl w:ilvl="0" w:tplc="6BB80EEA">
      <w:numFmt w:val="bullet"/>
      <w:lvlText w:val=""/>
      <w:lvlJc w:val="left"/>
      <w:pPr>
        <w:ind w:left="431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F8C810">
      <w:numFmt w:val="bullet"/>
      <w:lvlText w:val="•"/>
      <w:lvlJc w:val="left"/>
      <w:pPr>
        <w:ind w:left="961" w:hanging="156"/>
      </w:pPr>
      <w:rPr>
        <w:rFonts w:hint="default"/>
        <w:lang w:val="ru-RU" w:eastAsia="en-US" w:bidi="ar-SA"/>
      </w:rPr>
    </w:lvl>
    <w:lvl w:ilvl="2" w:tplc="8118EC16">
      <w:numFmt w:val="bullet"/>
      <w:lvlText w:val="•"/>
      <w:lvlJc w:val="left"/>
      <w:pPr>
        <w:ind w:left="1483" w:hanging="156"/>
      </w:pPr>
      <w:rPr>
        <w:rFonts w:hint="default"/>
        <w:lang w:val="ru-RU" w:eastAsia="en-US" w:bidi="ar-SA"/>
      </w:rPr>
    </w:lvl>
    <w:lvl w:ilvl="3" w:tplc="C616E466">
      <w:numFmt w:val="bullet"/>
      <w:lvlText w:val="•"/>
      <w:lvlJc w:val="left"/>
      <w:pPr>
        <w:ind w:left="2005" w:hanging="156"/>
      </w:pPr>
      <w:rPr>
        <w:rFonts w:hint="default"/>
        <w:lang w:val="ru-RU" w:eastAsia="en-US" w:bidi="ar-SA"/>
      </w:rPr>
    </w:lvl>
    <w:lvl w:ilvl="4" w:tplc="B0DEC016">
      <w:numFmt w:val="bullet"/>
      <w:lvlText w:val="•"/>
      <w:lvlJc w:val="left"/>
      <w:pPr>
        <w:ind w:left="2527" w:hanging="156"/>
      </w:pPr>
      <w:rPr>
        <w:rFonts w:hint="default"/>
        <w:lang w:val="ru-RU" w:eastAsia="en-US" w:bidi="ar-SA"/>
      </w:rPr>
    </w:lvl>
    <w:lvl w:ilvl="5" w:tplc="B58AEF90">
      <w:numFmt w:val="bullet"/>
      <w:lvlText w:val="•"/>
      <w:lvlJc w:val="left"/>
      <w:pPr>
        <w:ind w:left="3049" w:hanging="156"/>
      </w:pPr>
      <w:rPr>
        <w:rFonts w:hint="default"/>
        <w:lang w:val="ru-RU" w:eastAsia="en-US" w:bidi="ar-SA"/>
      </w:rPr>
    </w:lvl>
    <w:lvl w:ilvl="6" w:tplc="1304E46A">
      <w:numFmt w:val="bullet"/>
      <w:lvlText w:val="•"/>
      <w:lvlJc w:val="left"/>
      <w:pPr>
        <w:ind w:left="3571" w:hanging="156"/>
      </w:pPr>
      <w:rPr>
        <w:rFonts w:hint="default"/>
        <w:lang w:val="ru-RU" w:eastAsia="en-US" w:bidi="ar-SA"/>
      </w:rPr>
    </w:lvl>
    <w:lvl w:ilvl="7" w:tplc="636A50A4">
      <w:numFmt w:val="bullet"/>
      <w:lvlText w:val="•"/>
      <w:lvlJc w:val="left"/>
      <w:pPr>
        <w:ind w:left="4093" w:hanging="156"/>
      </w:pPr>
      <w:rPr>
        <w:rFonts w:hint="default"/>
        <w:lang w:val="ru-RU" w:eastAsia="en-US" w:bidi="ar-SA"/>
      </w:rPr>
    </w:lvl>
    <w:lvl w:ilvl="8" w:tplc="2B5CCBD0">
      <w:numFmt w:val="bullet"/>
      <w:lvlText w:val="•"/>
      <w:lvlJc w:val="left"/>
      <w:pPr>
        <w:ind w:left="4615" w:hanging="156"/>
      </w:pPr>
      <w:rPr>
        <w:rFonts w:hint="default"/>
        <w:lang w:val="ru-RU" w:eastAsia="en-US" w:bidi="ar-SA"/>
      </w:rPr>
    </w:lvl>
  </w:abstractNum>
  <w:abstractNum w:abstractNumId="4">
    <w:nsid w:val="28A2096C"/>
    <w:multiLevelType w:val="hybridMultilevel"/>
    <w:tmpl w:val="2F60CCDA"/>
    <w:lvl w:ilvl="0" w:tplc="542A38CA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0C2C6C18">
      <w:numFmt w:val="bullet"/>
      <w:lvlText w:val="•"/>
      <w:lvlJc w:val="left"/>
      <w:pPr>
        <w:ind w:left="1194" w:hanging="286"/>
      </w:pPr>
      <w:rPr>
        <w:rFonts w:hint="default"/>
        <w:lang w:val="ru-RU" w:eastAsia="en-US" w:bidi="ar-SA"/>
      </w:rPr>
    </w:lvl>
    <w:lvl w:ilvl="2" w:tplc="3F0E7F28">
      <w:numFmt w:val="bullet"/>
      <w:lvlText w:val="•"/>
      <w:lvlJc w:val="left"/>
      <w:pPr>
        <w:ind w:left="2169" w:hanging="286"/>
      </w:pPr>
      <w:rPr>
        <w:rFonts w:hint="default"/>
        <w:lang w:val="ru-RU" w:eastAsia="en-US" w:bidi="ar-SA"/>
      </w:rPr>
    </w:lvl>
    <w:lvl w:ilvl="3" w:tplc="A47842A0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51A0B6F4">
      <w:numFmt w:val="bullet"/>
      <w:lvlText w:val="•"/>
      <w:lvlJc w:val="left"/>
      <w:pPr>
        <w:ind w:left="4118" w:hanging="286"/>
      </w:pPr>
      <w:rPr>
        <w:rFonts w:hint="default"/>
        <w:lang w:val="ru-RU" w:eastAsia="en-US" w:bidi="ar-SA"/>
      </w:rPr>
    </w:lvl>
    <w:lvl w:ilvl="5" w:tplc="551A5370">
      <w:numFmt w:val="bullet"/>
      <w:lvlText w:val="•"/>
      <w:lvlJc w:val="left"/>
      <w:pPr>
        <w:ind w:left="5093" w:hanging="286"/>
      </w:pPr>
      <w:rPr>
        <w:rFonts w:hint="default"/>
        <w:lang w:val="ru-RU" w:eastAsia="en-US" w:bidi="ar-SA"/>
      </w:rPr>
    </w:lvl>
    <w:lvl w:ilvl="6" w:tplc="60BEF04C">
      <w:numFmt w:val="bullet"/>
      <w:lvlText w:val="•"/>
      <w:lvlJc w:val="left"/>
      <w:pPr>
        <w:ind w:left="6067" w:hanging="286"/>
      </w:pPr>
      <w:rPr>
        <w:rFonts w:hint="default"/>
        <w:lang w:val="ru-RU" w:eastAsia="en-US" w:bidi="ar-SA"/>
      </w:rPr>
    </w:lvl>
    <w:lvl w:ilvl="7" w:tplc="25188320">
      <w:numFmt w:val="bullet"/>
      <w:lvlText w:val="•"/>
      <w:lvlJc w:val="left"/>
      <w:pPr>
        <w:ind w:left="7042" w:hanging="286"/>
      </w:pPr>
      <w:rPr>
        <w:rFonts w:hint="default"/>
        <w:lang w:val="ru-RU" w:eastAsia="en-US" w:bidi="ar-SA"/>
      </w:rPr>
    </w:lvl>
    <w:lvl w:ilvl="8" w:tplc="E5F0CBB2">
      <w:numFmt w:val="bullet"/>
      <w:lvlText w:val="•"/>
      <w:lvlJc w:val="left"/>
      <w:pPr>
        <w:ind w:left="8017" w:hanging="286"/>
      </w:pPr>
      <w:rPr>
        <w:rFonts w:hint="default"/>
        <w:lang w:val="ru-RU" w:eastAsia="en-US" w:bidi="ar-SA"/>
      </w:rPr>
    </w:lvl>
  </w:abstractNum>
  <w:abstractNum w:abstractNumId="5">
    <w:nsid w:val="344F01D6"/>
    <w:multiLevelType w:val="hybridMultilevel"/>
    <w:tmpl w:val="40A8CAB2"/>
    <w:lvl w:ilvl="0" w:tplc="BE0AF7E6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A80A78">
      <w:numFmt w:val="bullet"/>
      <w:lvlText w:val="•"/>
      <w:lvlJc w:val="left"/>
      <w:pPr>
        <w:ind w:left="961" w:hanging="360"/>
      </w:pPr>
      <w:rPr>
        <w:rFonts w:hint="default"/>
        <w:lang w:val="ru-RU" w:eastAsia="en-US" w:bidi="ar-SA"/>
      </w:rPr>
    </w:lvl>
    <w:lvl w:ilvl="2" w:tplc="04F238BA">
      <w:numFmt w:val="bullet"/>
      <w:lvlText w:val="•"/>
      <w:lvlJc w:val="left"/>
      <w:pPr>
        <w:ind w:left="1483" w:hanging="360"/>
      </w:pPr>
      <w:rPr>
        <w:rFonts w:hint="default"/>
        <w:lang w:val="ru-RU" w:eastAsia="en-US" w:bidi="ar-SA"/>
      </w:rPr>
    </w:lvl>
    <w:lvl w:ilvl="3" w:tplc="9E34CCD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4" w:tplc="7C22AF6C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5" w:tplc="51E43184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6" w:tplc="1AB4E920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7" w:tplc="F1D64006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8" w:tplc="94841BB0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</w:abstractNum>
  <w:abstractNum w:abstractNumId="6">
    <w:nsid w:val="37975A04"/>
    <w:multiLevelType w:val="hybridMultilevel"/>
    <w:tmpl w:val="4EC0A430"/>
    <w:lvl w:ilvl="0" w:tplc="4112DE8C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E8A74">
      <w:numFmt w:val="bullet"/>
      <w:lvlText w:val="•"/>
      <w:lvlJc w:val="left"/>
      <w:pPr>
        <w:ind w:left="961" w:hanging="360"/>
      </w:pPr>
      <w:rPr>
        <w:rFonts w:hint="default"/>
        <w:lang w:val="ru-RU" w:eastAsia="en-US" w:bidi="ar-SA"/>
      </w:rPr>
    </w:lvl>
    <w:lvl w:ilvl="2" w:tplc="FE9E9FBC">
      <w:numFmt w:val="bullet"/>
      <w:lvlText w:val="•"/>
      <w:lvlJc w:val="left"/>
      <w:pPr>
        <w:ind w:left="1483" w:hanging="360"/>
      </w:pPr>
      <w:rPr>
        <w:rFonts w:hint="default"/>
        <w:lang w:val="ru-RU" w:eastAsia="en-US" w:bidi="ar-SA"/>
      </w:rPr>
    </w:lvl>
    <w:lvl w:ilvl="3" w:tplc="921A952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4" w:tplc="EA7C1FEE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5" w:tplc="4BF2DA3A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6" w:tplc="9B4430F2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7" w:tplc="28D85ACE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8" w:tplc="1DE42D4A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</w:abstractNum>
  <w:abstractNum w:abstractNumId="7">
    <w:nsid w:val="3E8F2E18"/>
    <w:multiLevelType w:val="hybridMultilevel"/>
    <w:tmpl w:val="293A06AC"/>
    <w:lvl w:ilvl="0" w:tplc="3A541898">
      <w:numFmt w:val="bullet"/>
      <w:lvlText w:val="-"/>
      <w:lvlJc w:val="left"/>
      <w:pPr>
        <w:ind w:left="105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ECD36E">
      <w:numFmt w:val="bullet"/>
      <w:lvlText w:val="•"/>
      <w:lvlJc w:val="left"/>
      <w:pPr>
        <w:ind w:left="471" w:hanging="257"/>
      </w:pPr>
      <w:rPr>
        <w:rFonts w:hint="default"/>
        <w:lang w:val="ru-RU" w:eastAsia="en-US" w:bidi="ar-SA"/>
      </w:rPr>
    </w:lvl>
    <w:lvl w:ilvl="2" w:tplc="BFCCA1EA">
      <w:numFmt w:val="bullet"/>
      <w:lvlText w:val="•"/>
      <w:lvlJc w:val="left"/>
      <w:pPr>
        <w:ind w:left="843" w:hanging="257"/>
      </w:pPr>
      <w:rPr>
        <w:rFonts w:hint="default"/>
        <w:lang w:val="ru-RU" w:eastAsia="en-US" w:bidi="ar-SA"/>
      </w:rPr>
    </w:lvl>
    <w:lvl w:ilvl="3" w:tplc="05A286CC">
      <w:numFmt w:val="bullet"/>
      <w:lvlText w:val="•"/>
      <w:lvlJc w:val="left"/>
      <w:pPr>
        <w:ind w:left="1215" w:hanging="257"/>
      </w:pPr>
      <w:rPr>
        <w:rFonts w:hint="default"/>
        <w:lang w:val="ru-RU" w:eastAsia="en-US" w:bidi="ar-SA"/>
      </w:rPr>
    </w:lvl>
    <w:lvl w:ilvl="4" w:tplc="BC208CE0">
      <w:numFmt w:val="bullet"/>
      <w:lvlText w:val="•"/>
      <w:lvlJc w:val="left"/>
      <w:pPr>
        <w:ind w:left="1586" w:hanging="257"/>
      </w:pPr>
      <w:rPr>
        <w:rFonts w:hint="default"/>
        <w:lang w:val="ru-RU" w:eastAsia="en-US" w:bidi="ar-SA"/>
      </w:rPr>
    </w:lvl>
    <w:lvl w:ilvl="5" w:tplc="D182E014">
      <w:numFmt w:val="bullet"/>
      <w:lvlText w:val="•"/>
      <w:lvlJc w:val="left"/>
      <w:pPr>
        <w:ind w:left="1958" w:hanging="257"/>
      </w:pPr>
      <w:rPr>
        <w:rFonts w:hint="default"/>
        <w:lang w:val="ru-RU" w:eastAsia="en-US" w:bidi="ar-SA"/>
      </w:rPr>
    </w:lvl>
    <w:lvl w:ilvl="6" w:tplc="17580AE6">
      <w:numFmt w:val="bullet"/>
      <w:lvlText w:val="•"/>
      <w:lvlJc w:val="left"/>
      <w:pPr>
        <w:ind w:left="2330" w:hanging="257"/>
      </w:pPr>
      <w:rPr>
        <w:rFonts w:hint="default"/>
        <w:lang w:val="ru-RU" w:eastAsia="en-US" w:bidi="ar-SA"/>
      </w:rPr>
    </w:lvl>
    <w:lvl w:ilvl="7" w:tplc="71A2E572">
      <w:numFmt w:val="bullet"/>
      <w:lvlText w:val="•"/>
      <w:lvlJc w:val="left"/>
      <w:pPr>
        <w:ind w:left="2701" w:hanging="257"/>
      </w:pPr>
      <w:rPr>
        <w:rFonts w:hint="default"/>
        <w:lang w:val="ru-RU" w:eastAsia="en-US" w:bidi="ar-SA"/>
      </w:rPr>
    </w:lvl>
    <w:lvl w:ilvl="8" w:tplc="089A3836">
      <w:numFmt w:val="bullet"/>
      <w:lvlText w:val="•"/>
      <w:lvlJc w:val="left"/>
      <w:pPr>
        <w:ind w:left="3073" w:hanging="257"/>
      </w:pPr>
      <w:rPr>
        <w:rFonts w:hint="default"/>
        <w:lang w:val="ru-RU" w:eastAsia="en-US" w:bidi="ar-SA"/>
      </w:rPr>
    </w:lvl>
  </w:abstractNum>
  <w:abstractNum w:abstractNumId="8">
    <w:nsid w:val="736A7532"/>
    <w:multiLevelType w:val="hybridMultilevel"/>
    <w:tmpl w:val="AAA64878"/>
    <w:lvl w:ilvl="0" w:tplc="7318D826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4C9650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27E8583E">
      <w:numFmt w:val="bullet"/>
      <w:lvlText w:val="•"/>
      <w:lvlJc w:val="left"/>
      <w:pPr>
        <w:ind w:left="2141" w:hanging="284"/>
      </w:pPr>
      <w:rPr>
        <w:rFonts w:hint="default"/>
        <w:lang w:val="ru-RU" w:eastAsia="en-US" w:bidi="ar-SA"/>
      </w:rPr>
    </w:lvl>
    <w:lvl w:ilvl="3" w:tplc="ADA0516A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4" w:tplc="E28E23B6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5" w:tplc="53904772">
      <w:numFmt w:val="bullet"/>
      <w:lvlText w:val="•"/>
      <w:lvlJc w:val="left"/>
      <w:pPr>
        <w:ind w:left="5023" w:hanging="284"/>
      </w:pPr>
      <w:rPr>
        <w:rFonts w:hint="default"/>
        <w:lang w:val="ru-RU" w:eastAsia="en-US" w:bidi="ar-SA"/>
      </w:rPr>
    </w:lvl>
    <w:lvl w:ilvl="6" w:tplc="546AE454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7" w:tplc="0EFAF258">
      <w:numFmt w:val="bullet"/>
      <w:lvlText w:val="•"/>
      <w:lvlJc w:val="left"/>
      <w:pPr>
        <w:ind w:left="6944" w:hanging="284"/>
      </w:pPr>
      <w:rPr>
        <w:rFonts w:hint="default"/>
        <w:lang w:val="ru-RU" w:eastAsia="en-US" w:bidi="ar-SA"/>
      </w:rPr>
    </w:lvl>
    <w:lvl w:ilvl="8" w:tplc="BA6E9E7A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</w:abstractNum>
  <w:abstractNum w:abstractNumId="9">
    <w:nsid w:val="754E10F3"/>
    <w:multiLevelType w:val="multilevel"/>
    <w:tmpl w:val="7B469450"/>
    <w:lvl w:ilvl="0">
      <w:start w:val="3"/>
      <w:numFmt w:val="decimal"/>
      <w:lvlText w:val="%1"/>
      <w:lvlJc w:val="left"/>
      <w:pPr>
        <w:ind w:left="1638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38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2" w:hanging="33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6" w:hanging="332"/>
      </w:pPr>
      <w:rPr>
        <w:rFonts w:hint="default"/>
        <w:lang w:val="ru-RU" w:eastAsia="en-US" w:bidi="ar-SA"/>
      </w:rPr>
    </w:lvl>
  </w:abstractNum>
  <w:abstractNum w:abstractNumId="10">
    <w:nsid w:val="7A41655A"/>
    <w:multiLevelType w:val="hybridMultilevel"/>
    <w:tmpl w:val="FF8C2344"/>
    <w:lvl w:ilvl="0" w:tplc="42D8BAC4">
      <w:numFmt w:val="bullet"/>
      <w:lvlText w:val="-"/>
      <w:lvlJc w:val="left"/>
      <w:pPr>
        <w:ind w:left="107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EC8F8">
      <w:numFmt w:val="bullet"/>
      <w:lvlText w:val="•"/>
      <w:lvlJc w:val="left"/>
      <w:pPr>
        <w:ind w:left="478" w:hanging="492"/>
      </w:pPr>
      <w:rPr>
        <w:rFonts w:hint="default"/>
        <w:lang w:val="ru-RU" w:eastAsia="en-US" w:bidi="ar-SA"/>
      </w:rPr>
    </w:lvl>
    <w:lvl w:ilvl="2" w:tplc="79983444">
      <w:numFmt w:val="bullet"/>
      <w:lvlText w:val="•"/>
      <w:lvlJc w:val="left"/>
      <w:pPr>
        <w:ind w:left="856" w:hanging="492"/>
      </w:pPr>
      <w:rPr>
        <w:rFonts w:hint="default"/>
        <w:lang w:val="ru-RU" w:eastAsia="en-US" w:bidi="ar-SA"/>
      </w:rPr>
    </w:lvl>
    <w:lvl w:ilvl="3" w:tplc="6262AC44">
      <w:numFmt w:val="bullet"/>
      <w:lvlText w:val="•"/>
      <w:lvlJc w:val="left"/>
      <w:pPr>
        <w:ind w:left="1234" w:hanging="492"/>
      </w:pPr>
      <w:rPr>
        <w:rFonts w:hint="default"/>
        <w:lang w:val="ru-RU" w:eastAsia="en-US" w:bidi="ar-SA"/>
      </w:rPr>
    </w:lvl>
    <w:lvl w:ilvl="4" w:tplc="47086652">
      <w:numFmt w:val="bullet"/>
      <w:lvlText w:val="•"/>
      <w:lvlJc w:val="left"/>
      <w:pPr>
        <w:ind w:left="1612" w:hanging="492"/>
      </w:pPr>
      <w:rPr>
        <w:rFonts w:hint="default"/>
        <w:lang w:val="ru-RU" w:eastAsia="en-US" w:bidi="ar-SA"/>
      </w:rPr>
    </w:lvl>
    <w:lvl w:ilvl="5" w:tplc="E8F470E6">
      <w:numFmt w:val="bullet"/>
      <w:lvlText w:val="•"/>
      <w:lvlJc w:val="left"/>
      <w:pPr>
        <w:ind w:left="1990" w:hanging="492"/>
      </w:pPr>
      <w:rPr>
        <w:rFonts w:hint="default"/>
        <w:lang w:val="ru-RU" w:eastAsia="en-US" w:bidi="ar-SA"/>
      </w:rPr>
    </w:lvl>
    <w:lvl w:ilvl="6" w:tplc="806E95D2">
      <w:numFmt w:val="bullet"/>
      <w:lvlText w:val="•"/>
      <w:lvlJc w:val="left"/>
      <w:pPr>
        <w:ind w:left="2368" w:hanging="492"/>
      </w:pPr>
      <w:rPr>
        <w:rFonts w:hint="default"/>
        <w:lang w:val="ru-RU" w:eastAsia="en-US" w:bidi="ar-SA"/>
      </w:rPr>
    </w:lvl>
    <w:lvl w:ilvl="7" w:tplc="1950624E">
      <w:numFmt w:val="bullet"/>
      <w:lvlText w:val="•"/>
      <w:lvlJc w:val="left"/>
      <w:pPr>
        <w:ind w:left="2746" w:hanging="492"/>
      </w:pPr>
      <w:rPr>
        <w:rFonts w:hint="default"/>
        <w:lang w:val="ru-RU" w:eastAsia="en-US" w:bidi="ar-SA"/>
      </w:rPr>
    </w:lvl>
    <w:lvl w:ilvl="8" w:tplc="9FAAC7A0">
      <w:numFmt w:val="bullet"/>
      <w:lvlText w:val="•"/>
      <w:lvlJc w:val="left"/>
      <w:pPr>
        <w:ind w:left="3124" w:hanging="492"/>
      </w:pPr>
      <w:rPr>
        <w:rFonts w:hint="default"/>
        <w:lang w:val="ru-RU" w:eastAsia="en-US" w:bidi="ar-SA"/>
      </w:rPr>
    </w:lvl>
  </w:abstractNum>
  <w:abstractNum w:abstractNumId="11">
    <w:nsid w:val="7EAF4F73"/>
    <w:multiLevelType w:val="hybridMultilevel"/>
    <w:tmpl w:val="6A62A358"/>
    <w:lvl w:ilvl="0" w:tplc="FCBE8E8A">
      <w:start w:val="2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1CAA30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980A2CC6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1508527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99F03B86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5" w:tplc="F476F616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6" w:tplc="4FE4605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7" w:tplc="24A29C26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8" w:tplc="FA0AE4DC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11"/>
  </w:num>
  <w:num w:numId="12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58"/>
    <w:rsid w:val="000F7DE7"/>
    <w:rsid w:val="0011475B"/>
    <w:rsid w:val="002654E2"/>
    <w:rsid w:val="004232F4"/>
    <w:rsid w:val="00440858"/>
    <w:rsid w:val="00462E41"/>
    <w:rsid w:val="00467DD3"/>
    <w:rsid w:val="005B5C28"/>
    <w:rsid w:val="006A00E2"/>
    <w:rsid w:val="007C5AEC"/>
    <w:rsid w:val="007E1AF6"/>
    <w:rsid w:val="007F065C"/>
    <w:rsid w:val="00A72107"/>
    <w:rsid w:val="00B3127C"/>
    <w:rsid w:val="00BA1B2E"/>
    <w:rsid w:val="00BE4461"/>
    <w:rsid w:val="00CD45C1"/>
    <w:rsid w:val="00D10E41"/>
    <w:rsid w:val="00D3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0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467DD3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0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4085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408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40858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40858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440858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40858"/>
    <w:pPr>
      <w:ind w:left="107"/>
    </w:pPr>
  </w:style>
  <w:style w:type="table" w:styleId="a7">
    <w:name w:val="Table Grid"/>
    <w:basedOn w:val="a1"/>
    <w:uiPriority w:val="59"/>
    <w:rsid w:val="00440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E4461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BE4461"/>
  </w:style>
  <w:style w:type="character" w:customStyle="1" w:styleId="10">
    <w:name w:val="Заголовок 1 Знак"/>
    <w:basedOn w:val="a0"/>
    <w:link w:val="1"/>
    <w:rsid w:val="00467D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1"/>
    <w:qFormat/>
    <w:locked/>
    <w:rsid w:val="00A72107"/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BA1B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C5AEC"/>
    <w:rPr>
      <w:color w:val="0000FF" w:themeColor="hyperlink"/>
      <w:u w:val="single"/>
    </w:rPr>
  </w:style>
  <w:style w:type="character" w:customStyle="1" w:styleId="ac">
    <w:name w:val="Основной текст + Полужирный"/>
    <w:rsid w:val="007F065C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No Spacing"/>
    <w:uiPriority w:val="1"/>
    <w:qFormat/>
    <w:rsid w:val="007F06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ru/catalog/document?id=4361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9FE86-4A7A-47A7-B915-073B09A7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3</cp:revision>
  <dcterms:created xsi:type="dcterms:W3CDTF">2024-12-05T13:15:00Z</dcterms:created>
  <dcterms:modified xsi:type="dcterms:W3CDTF">2024-12-07T14:49:00Z</dcterms:modified>
</cp:coreProperties>
</file>