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2" w:rsidRPr="00994ED5" w:rsidRDefault="003A6FF2" w:rsidP="003A6F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994ED5">
        <w:rPr>
          <w:rFonts w:ascii="Times New Roman" w:hAnsi="Times New Roman"/>
          <w:b/>
          <w:sz w:val="24"/>
        </w:rPr>
        <w:t>Министерство образования и молодежной политики Свердловской области</w:t>
      </w:r>
    </w:p>
    <w:p w:rsidR="003A6FF2" w:rsidRDefault="003A6FF2" w:rsidP="003A6F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 w:rsidRPr="003A6FF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-368935</wp:posOffset>
            </wp:positionV>
            <wp:extent cx="911225" cy="895350"/>
            <wp:effectExtent l="19050" t="0" r="3175" b="0"/>
            <wp:wrapThrough wrapText="bothSides">
              <wp:wrapPolygon edited="0">
                <wp:start x="-452" y="0"/>
                <wp:lineTo x="-452" y="21140"/>
                <wp:lineTo x="21675" y="21140"/>
                <wp:lineTo x="21675" y="0"/>
                <wp:lineTo x="-4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ED5">
        <w:rPr>
          <w:rFonts w:ascii="Times New Roman" w:hAnsi="Times New Roman"/>
          <w:b/>
          <w:sz w:val="24"/>
        </w:rPr>
        <w:t>государственное автономное профессиональное образовательное учреждение Свердловской области</w:t>
      </w:r>
      <w:r>
        <w:rPr>
          <w:rFonts w:ascii="Times New Roman" w:hAnsi="Times New Roman"/>
          <w:b/>
          <w:sz w:val="24"/>
        </w:rPr>
        <w:t xml:space="preserve"> «Карпинский машиностроительный </w:t>
      </w:r>
      <w:r w:rsidRPr="00994ED5">
        <w:rPr>
          <w:rFonts w:ascii="Times New Roman" w:hAnsi="Times New Roman"/>
          <w:b/>
          <w:sz w:val="24"/>
        </w:rPr>
        <w:t>техник</w:t>
      </w:r>
      <w:r>
        <w:rPr>
          <w:rFonts w:ascii="Times New Roman" w:hAnsi="Times New Roman"/>
          <w:b/>
          <w:sz w:val="24"/>
        </w:rPr>
        <w:t>ум»</w:t>
      </w:r>
      <w:r w:rsidRPr="009751FF">
        <w:rPr>
          <w:rFonts w:ascii="Times New Roman" w:hAnsi="Times New Roman"/>
          <w:b/>
          <w:color w:val="FF0000"/>
          <w:sz w:val="24"/>
        </w:rPr>
        <w:t xml:space="preserve">  </w:t>
      </w:r>
    </w:p>
    <w:p w:rsidR="003A6FF2" w:rsidRPr="001015F4" w:rsidRDefault="003A6FF2" w:rsidP="003A6F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1015F4">
        <w:rPr>
          <w:rFonts w:ascii="Times New Roman" w:hAnsi="Times New Roman"/>
          <w:b/>
          <w:sz w:val="24"/>
        </w:rPr>
        <w:t>(ГАПОУ СО «КМТ»)</w:t>
      </w:r>
    </w:p>
    <w:p w:rsidR="003A6FF2" w:rsidRDefault="003A6FF2" w:rsidP="003A6F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FF2" w:rsidRDefault="003A6FF2" w:rsidP="003A6F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FF2" w:rsidRDefault="003A6FF2" w:rsidP="003A6F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FF2" w:rsidRDefault="003A6FF2" w:rsidP="003A6F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5"/>
        <w:gridCol w:w="3636"/>
      </w:tblGrid>
      <w:tr w:rsidR="003A6FF2" w:rsidRPr="00994ED5" w:rsidTr="00B03E30">
        <w:tc>
          <w:tcPr>
            <w:tcW w:w="6345" w:type="dxa"/>
          </w:tcPr>
          <w:p w:rsidR="003A6FF2" w:rsidRPr="00A36A60" w:rsidRDefault="003A6FF2" w:rsidP="00B03E30">
            <w:pPr>
              <w:pStyle w:val="Default"/>
              <w:spacing w:line="276" w:lineRule="auto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ПРИНЯТ</w:t>
            </w:r>
            <w:proofErr w:type="gramEnd"/>
          </w:p>
          <w:p w:rsidR="003A6FF2" w:rsidRDefault="003A6FF2" w:rsidP="00B03E30">
            <w:pPr>
              <w:pStyle w:val="Default"/>
              <w:spacing w:line="276" w:lineRule="auto"/>
            </w:pPr>
            <w:r w:rsidRPr="00AE7635">
              <w:t xml:space="preserve">на заседании </w:t>
            </w:r>
            <w:r>
              <w:t>П</w:t>
            </w:r>
            <w:r w:rsidRPr="00AE7635">
              <w:t>едагогического совета</w:t>
            </w:r>
          </w:p>
          <w:p w:rsidR="003A6FF2" w:rsidRPr="00AE7635" w:rsidRDefault="003A6FF2" w:rsidP="00B03E30">
            <w:pPr>
              <w:pStyle w:val="Default"/>
              <w:spacing w:line="276" w:lineRule="auto"/>
            </w:pPr>
            <w:r>
              <w:t xml:space="preserve">Протокол № 26 от 25.12.2022 года </w:t>
            </w:r>
          </w:p>
        </w:tc>
        <w:tc>
          <w:tcPr>
            <w:tcW w:w="3829" w:type="dxa"/>
          </w:tcPr>
          <w:p w:rsidR="003A6FF2" w:rsidRPr="00994ED5" w:rsidRDefault="003A6FF2" w:rsidP="00B03E30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3A6FF2" w:rsidRDefault="003A6FF2" w:rsidP="00B03E30">
            <w:pPr>
              <w:pStyle w:val="Default"/>
              <w:spacing w:line="276" w:lineRule="auto"/>
              <w:jc w:val="both"/>
            </w:pPr>
            <w:r>
              <w:t>Приказом Директора техникума</w:t>
            </w:r>
          </w:p>
          <w:p w:rsidR="003A6FF2" w:rsidRPr="00994ED5" w:rsidRDefault="003A6FF2" w:rsidP="00B03E30">
            <w:pPr>
              <w:pStyle w:val="Default"/>
              <w:spacing w:line="276" w:lineRule="auto"/>
              <w:jc w:val="both"/>
            </w:pPr>
            <w:r>
              <w:t>№ 287 от «</w:t>
            </w:r>
            <w:r w:rsidRPr="001015F4">
              <w:rPr>
                <w:color w:val="auto"/>
                <w:u w:val="single"/>
              </w:rPr>
              <w:t>28</w:t>
            </w:r>
            <w:r>
              <w:t xml:space="preserve">» </w:t>
            </w:r>
            <w:r>
              <w:rPr>
                <w:u w:val="single"/>
              </w:rPr>
              <w:t xml:space="preserve">декабря </w:t>
            </w:r>
            <w:r>
              <w:t>20</w:t>
            </w:r>
            <w:r w:rsidRPr="002353A5">
              <w:rPr>
                <w:u w:val="single"/>
              </w:rPr>
              <w:t>2</w:t>
            </w:r>
            <w:r>
              <w:rPr>
                <w:u w:val="single"/>
              </w:rPr>
              <w:t xml:space="preserve">2 </w:t>
            </w:r>
            <w:r>
              <w:t>г.</w:t>
            </w:r>
          </w:p>
        </w:tc>
      </w:tr>
    </w:tbl>
    <w:p w:rsidR="003A6FF2" w:rsidRDefault="003A6FF2" w:rsidP="003A6FF2">
      <w:pPr>
        <w:pStyle w:val="Default"/>
        <w:spacing w:line="276" w:lineRule="auto"/>
        <w:jc w:val="center"/>
        <w:rPr>
          <w:rFonts w:ascii="TimesNewRomanPSMT" w:hAnsi="TimesNewRomanPSMT" w:cs="TimesNewRomanPSMT"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rFonts w:ascii="TimesNewRomanPSMT" w:hAnsi="TimesNewRomanPSMT" w:cs="TimesNewRomanPSMT"/>
        </w:rPr>
      </w:pPr>
    </w:p>
    <w:p w:rsidR="003A6FF2" w:rsidRDefault="003A6FF2" w:rsidP="003A6FF2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3A6FF2" w:rsidRPr="0079777B" w:rsidRDefault="003A6FF2" w:rsidP="003A6FF2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3A6FF2" w:rsidRPr="003D4AED" w:rsidRDefault="003A6FF2" w:rsidP="003A6FF2">
      <w:pPr>
        <w:pStyle w:val="Default"/>
        <w:spacing w:line="276" w:lineRule="auto"/>
        <w:jc w:val="center"/>
      </w:pPr>
    </w:p>
    <w:p w:rsidR="003A6FF2" w:rsidRDefault="003A6FF2" w:rsidP="003A6FF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FB2A70" w:rsidRDefault="003A6FF2" w:rsidP="00FB2A7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о самообследовании  за 2022 год</w:t>
      </w:r>
    </w:p>
    <w:p w:rsidR="001F198F" w:rsidRDefault="001F198F" w:rsidP="00FB2A70">
      <w:pPr>
        <w:pStyle w:val="Default"/>
        <w:jc w:val="center"/>
        <w:rPr>
          <w:b/>
          <w:bCs/>
          <w:sz w:val="32"/>
          <w:szCs w:val="32"/>
        </w:rPr>
      </w:pPr>
    </w:p>
    <w:p w:rsidR="00FB2A70" w:rsidRDefault="00FB2A70" w:rsidP="004920EC">
      <w:pPr>
        <w:pStyle w:val="Default"/>
        <w:jc w:val="center"/>
        <w:rPr>
          <w:b/>
          <w:bCs/>
        </w:rPr>
      </w:pPr>
      <w:proofErr w:type="gramStart"/>
      <w:r w:rsidRPr="009A353C">
        <w:rPr>
          <w:b/>
          <w:bCs/>
        </w:rPr>
        <w:t>(выдержка по основн</w:t>
      </w:r>
      <w:r w:rsidR="004920EC">
        <w:rPr>
          <w:b/>
          <w:bCs/>
        </w:rPr>
        <w:t>ым</w:t>
      </w:r>
      <w:r w:rsidRPr="009A353C">
        <w:rPr>
          <w:b/>
          <w:bCs/>
        </w:rPr>
        <w:t xml:space="preserve"> </w:t>
      </w:r>
      <w:r w:rsidR="004920EC">
        <w:rPr>
          <w:b/>
          <w:bCs/>
        </w:rPr>
        <w:t xml:space="preserve"> </w:t>
      </w:r>
      <w:r w:rsidRPr="009A353C">
        <w:rPr>
          <w:b/>
          <w:bCs/>
        </w:rPr>
        <w:t>образовательн</w:t>
      </w:r>
      <w:r w:rsidR="004920EC">
        <w:rPr>
          <w:b/>
          <w:bCs/>
        </w:rPr>
        <w:t xml:space="preserve">ым </w:t>
      </w:r>
      <w:r w:rsidRPr="009A353C">
        <w:rPr>
          <w:b/>
          <w:bCs/>
        </w:rPr>
        <w:t xml:space="preserve"> программ</w:t>
      </w:r>
      <w:r w:rsidR="004920EC">
        <w:rPr>
          <w:b/>
          <w:bCs/>
        </w:rPr>
        <w:t xml:space="preserve">ам </w:t>
      </w:r>
      <w:r w:rsidRPr="009A353C">
        <w:rPr>
          <w:b/>
          <w:bCs/>
        </w:rPr>
        <w:t>среднего профессионального образования</w:t>
      </w:r>
      <w:proofErr w:type="gramEnd"/>
    </w:p>
    <w:p w:rsidR="00FB2A70" w:rsidRDefault="00FB2A70" w:rsidP="004920EC">
      <w:pPr>
        <w:pStyle w:val="Default"/>
        <w:jc w:val="center"/>
        <w:rPr>
          <w:b/>
          <w:bCs/>
        </w:rPr>
      </w:pPr>
      <w:r w:rsidRPr="009A353C">
        <w:rPr>
          <w:b/>
          <w:bCs/>
        </w:rPr>
        <w:t>по специальности</w:t>
      </w:r>
    </w:p>
    <w:p w:rsidR="00FB2A70" w:rsidRDefault="00FB2A70" w:rsidP="004920EC">
      <w:pPr>
        <w:pStyle w:val="Default"/>
        <w:jc w:val="center"/>
        <w:rPr>
          <w:b/>
        </w:rPr>
      </w:pPr>
      <w:r w:rsidRPr="009A353C">
        <w:rPr>
          <w:b/>
        </w:rPr>
        <w:t>08.02.01 Строительство и эксплуатация зданий и сооружений</w:t>
      </w:r>
    </w:p>
    <w:p w:rsidR="00FB2A70" w:rsidRDefault="00FB2A70" w:rsidP="004920EC">
      <w:pPr>
        <w:pStyle w:val="Default"/>
        <w:jc w:val="center"/>
        <w:rPr>
          <w:b/>
        </w:rPr>
      </w:pPr>
      <w:r>
        <w:rPr>
          <w:b/>
        </w:rPr>
        <w:t>по профессии</w:t>
      </w:r>
    </w:p>
    <w:p w:rsidR="00FB2A70" w:rsidRPr="009A353C" w:rsidRDefault="00FB2A70" w:rsidP="004920EC">
      <w:pPr>
        <w:pStyle w:val="Default"/>
        <w:jc w:val="center"/>
        <w:rPr>
          <w:b/>
          <w:bCs/>
        </w:rPr>
      </w:pPr>
      <w:proofErr w:type="gramStart"/>
      <w:r w:rsidRPr="00FB2A70">
        <w:rPr>
          <w:b/>
        </w:rPr>
        <w:t>15.01.05 Сварщик (ручной и частично механизированной сварки (наплавки))</w:t>
      </w:r>
      <w:r>
        <w:rPr>
          <w:b/>
        </w:rPr>
        <w:t>)</w:t>
      </w:r>
      <w:proofErr w:type="gramEnd"/>
    </w:p>
    <w:p w:rsidR="003A6FF2" w:rsidRPr="00BE5F98" w:rsidRDefault="003A6FF2" w:rsidP="001F198F">
      <w:pPr>
        <w:pStyle w:val="Default"/>
        <w:jc w:val="center"/>
        <w:rPr>
          <w:b/>
          <w:bCs/>
          <w:sz w:val="32"/>
          <w:szCs w:val="32"/>
        </w:rPr>
      </w:pPr>
    </w:p>
    <w:p w:rsidR="003A6FF2" w:rsidRPr="00DD32E8" w:rsidRDefault="003A6FF2" w:rsidP="003A6FF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A6FF2" w:rsidRPr="00DD32E8" w:rsidRDefault="003A6FF2" w:rsidP="003A6FF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3A6FF2" w:rsidRPr="00DD32E8" w:rsidRDefault="003A6FF2" w:rsidP="003A6FF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b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b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b/>
        </w:rPr>
      </w:pPr>
    </w:p>
    <w:p w:rsidR="003A6FF2" w:rsidRDefault="003A6FF2" w:rsidP="004920EC">
      <w:pPr>
        <w:pStyle w:val="Default"/>
        <w:spacing w:line="276" w:lineRule="auto"/>
        <w:rPr>
          <w:b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b/>
        </w:rPr>
      </w:pPr>
    </w:p>
    <w:p w:rsidR="003A6FF2" w:rsidRDefault="003A6FF2" w:rsidP="003A6FF2">
      <w:pPr>
        <w:pStyle w:val="Default"/>
        <w:spacing w:line="276" w:lineRule="auto"/>
        <w:rPr>
          <w:b/>
        </w:rPr>
      </w:pPr>
    </w:p>
    <w:p w:rsidR="003A6FF2" w:rsidRDefault="003A6FF2" w:rsidP="003A6FF2">
      <w:pPr>
        <w:pStyle w:val="Default"/>
        <w:spacing w:line="276" w:lineRule="auto"/>
        <w:rPr>
          <w:b/>
        </w:rPr>
      </w:pPr>
    </w:p>
    <w:p w:rsidR="003A6FF2" w:rsidRDefault="003A6FF2" w:rsidP="003A6FF2">
      <w:pPr>
        <w:pStyle w:val="Default"/>
        <w:spacing w:line="276" w:lineRule="auto"/>
        <w:jc w:val="center"/>
        <w:rPr>
          <w:b/>
        </w:rPr>
      </w:pPr>
      <w:r>
        <w:rPr>
          <w:b/>
        </w:rPr>
        <w:t>г. Карпинск</w:t>
      </w:r>
    </w:p>
    <w:p w:rsidR="003A6FF2" w:rsidRDefault="004920EC" w:rsidP="004920EC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2022</w:t>
      </w:r>
    </w:p>
    <w:p w:rsidR="003A6FF2" w:rsidRDefault="003A6FF2" w:rsidP="003A6F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6FF2" w:rsidRDefault="003A6FF2" w:rsidP="003A6F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3A6FF2" w:rsidRPr="005D3C85" w:rsidRDefault="003A6FF2" w:rsidP="003A6F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2"/>
        <w:gridCol w:w="8123"/>
        <w:gridCol w:w="916"/>
      </w:tblGrid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  <w:lang w:val="en-US"/>
              </w:rPr>
            </w:pPr>
            <w:r w:rsidRPr="005D3C85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662B4C">
              <w:rPr>
                <w:rFonts w:ascii="Times New Roman" w:hAnsi="Times New Roman"/>
              </w:rPr>
              <w:t xml:space="preserve">   </w:t>
            </w:r>
            <w:r w:rsidRPr="005D3C85">
              <w:rPr>
                <w:rFonts w:ascii="Times New Roman" w:hAnsi="Times New Roman"/>
              </w:rPr>
              <w:t>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5D3C85">
              <w:rPr>
                <w:rFonts w:ascii="Times New Roman" w:hAnsi="Times New Roman"/>
              </w:rPr>
              <w:t xml:space="preserve">управления государственного автономного профессионального образовательного учреждения свердловской области «Карпинский машиностроительный техникум»                                                                    </w:t>
            </w:r>
          </w:p>
        </w:tc>
        <w:tc>
          <w:tcPr>
            <w:tcW w:w="959" w:type="dxa"/>
          </w:tcPr>
          <w:p w:rsidR="003A6FF2" w:rsidRPr="00662B4C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A6FF2" w:rsidRPr="00662B4C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5D3C85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3C85">
              <w:rPr>
                <w:rFonts w:ascii="Times New Roman" w:hAnsi="Times New Roman"/>
              </w:rPr>
              <w:t>Управление развитием потенциала педагогического коллектива тех</w:t>
            </w:r>
            <w:r>
              <w:rPr>
                <w:rFonts w:ascii="Times New Roman" w:hAnsi="Times New Roman"/>
              </w:rPr>
              <w:t>никума</w:t>
            </w:r>
            <w:r w:rsidRPr="005D3C8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5D3C85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3C85">
              <w:rPr>
                <w:rFonts w:ascii="Times New Roman" w:hAnsi="Times New Roman"/>
              </w:rPr>
              <w:t>Создание условий для успе</w:t>
            </w:r>
            <w:r>
              <w:rPr>
                <w:rFonts w:ascii="Times New Roman" w:hAnsi="Times New Roman"/>
              </w:rPr>
              <w:t xml:space="preserve">шной социализации и эффективной </w:t>
            </w:r>
            <w:r w:rsidRPr="005D3C85">
              <w:rPr>
                <w:rFonts w:ascii="Times New Roman" w:hAnsi="Times New Roman"/>
              </w:rPr>
              <w:t>профессиональной самореализации обучающихся</w:t>
            </w:r>
          </w:p>
        </w:tc>
        <w:tc>
          <w:tcPr>
            <w:tcW w:w="959" w:type="dxa"/>
          </w:tcPr>
          <w:p w:rsidR="003A6FF2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A6FF2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5D3C85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</w:t>
            </w:r>
            <w:r w:rsidRPr="005D3C85">
              <w:rPr>
                <w:rFonts w:ascii="Times New Roman" w:hAnsi="Times New Roman"/>
              </w:rPr>
              <w:t>беспечение соответствия квали</w:t>
            </w:r>
            <w:r>
              <w:rPr>
                <w:rFonts w:ascii="Times New Roman" w:hAnsi="Times New Roman"/>
              </w:rPr>
              <w:t xml:space="preserve">фикаций выпускников требованиям </w:t>
            </w:r>
            <w:r w:rsidRPr="005D3C85">
              <w:rPr>
                <w:rFonts w:ascii="Times New Roman" w:hAnsi="Times New Roman"/>
              </w:rPr>
              <w:t>инновационной экономики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5D3C85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D3C85">
              <w:rPr>
                <w:rFonts w:ascii="Times New Roman" w:hAnsi="Times New Roman"/>
              </w:rPr>
              <w:t>Консолидация ресурсов техникума и социальных партнёров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 w:rsidRPr="005D3C85">
              <w:rPr>
                <w:rFonts w:ascii="Times New Roman" w:hAnsi="Times New Roman"/>
              </w:rPr>
              <w:t>VI.</w:t>
            </w: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D3C85">
              <w:rPr>
                <w:rFonts w:ascii="Times New Roman" w:hAnsi="Times New Roman"/>
              </w:rPr>
              <w:t>Результаты деятельности, качество образования</w:t>
            </w:r>
            <w:r w:rsidRPr="005D3C85">
              <w:rPr>
                <w:rFonts w:ascii="Times New Roman" w:hAnsi="Times New Roman"/>
              </w:rPr>
              <w:tab/>
            </w:r>
            <w:r w:rsidRPr="005D3C8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Приложения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3A6FF2" w:rsidRPr="00CA1A04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  <w:i/>
              </w:rPr>
            </w:pPr>
            <w:r w:rsidRPr="00CA1A04">
              <w:rPr>
                <w:rFonts w:ascii="Times New Roman" w:hAnsi="Times New Roman"/>
                <w:bCs/>
                <w:i/>
              </w:rPr>
              <w:t xml:space="preserve"> Приложение 1</w:t>
            </w:r>
          </w:p>
          <w:p w:rsidR="003A6FF2" w:rsidRPr="00CA1A04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CA1A04">
              <w:rPr>
                <w:rFonts w:ascii="Times New Roman" w:hAnsi="Times New Roman"/>
                <w:bCs/>
              </w:rPr>
              <w:t xml:space="preserve">Показатели деятельности профессиональной образовательной организации, </w:t>
            </w:r>
          </w:p>
          <w:p w:rsidR="003A6FF2" w:rsidRPr="00CA1A04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</w:rPr>
            </w:pPr>
            <w:r w:rsidRPr="00CA1A04">
              <w:rPr>
                <w:rFonts w:ascii="Times New Roman" w:hAnsi="Times New Roman"/>
                <w:bCs/>
              </w:rPr>
              <w:t xml:space="preserve">подлежащей </w:t>
            </w:r>
            <w:proofErr w:type="spellStart"/>
            <w:r w:rsidRPr="00CA1A04">
              <w:rPr>
                <w:rFonts w:ascii="Times New Roman" w:hAnsi="Times New Roman"/>
                <w:bCs/>
              </w:rPr>
              <w:t>самообследованию</w:t>
            </w:r>
            <w:proofErr w:type="spellEnd"/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3A6FF2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  <w:i/>
              </w:rPr>
            </w:pPr>
            <w:r w:rsidRPr="00CA1A04">
              <w:rPr>
                <w:rFonts w:ascii="Times New Roman" w:hAnsi="Times New Roman"/>
                <w:bCs/>
                <w:i/>
              </w:rPr>
              <w:t xml:space="preserve">Приложение </w:t>
            </w:r>
            <w:r>
              <w:rPr>
                <w:rFonts w:ascii="Times New Roman" w:hAnsi="Times New Roman"/>
                <w:bCs/>
                <w:i/>
              </w:rPr>
              <w:t>2</w:t>
            </w:r>
          </w:p>
          <w:p w:rsidR="003A6FF2" w:rsidRPr="00CA1A04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управления</w:t>
            </w:r>
          </w:p>
        </w:tc>
        <w:tc>
          <w:tcPr>
            <w:tcW w:w="959" w:type="dxa"/>
          </w:tcPr>
          <w:p w:rsidR="003A6FF2" w:rsidRPr="005D3C85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3A6FF2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  <w:i/>
              </w:rPr>
            </w:pPr>
            <w:r w:rsidRPr="00CA1A04">
              <w:rPr>
                <w:rFonts w:ascii="Times New Roman" w:hAnsi="Times New Roman"/>
                <w:bCs/>
                <w:i/>
              </w:rPr>
              <w:t xml:space="preserve">Приложение </w:t>
            </w:r>
            <w:r>
              <w:rPr>
                <w:rFonts w:ascii="Times New Roman" w:hAnsi="Times New Roman"/>
                <w:bCs/>
                <w:i/>
              </w:rPr>
              <w:t>3</w:t>
            </w:r>
          </w:p>
          <w:p w:rsidR="003A6FF2" w:rsidRPr="00CA1A04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Организационная структура ГАПОУ </w:t>
            </w:r>
            <w:proofErr w:type="gramStart"/>
            <w:r>
              <w:rPr>
                <w:rFonts w:ascii="Times New Roman" w:hAnsi="Times New Roman"/>
                <w:bCs/>
              </w:rPr>
              <w:t>СО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«Карпинский машиностроительный техникум»</w:t>
            </w:r>
          </w:p>
        </w:tc>
        <w:tc>
          <w:tcPr>
            <w:tcW w:w="959" w:type="dxa"/>
          </w:tcPr>
          <w:p w:rsidR="003A6FF2" w:rsidRDefault="003A6FF2" w:rsidP="00B03E30">
            <w:pPr>
              <w:spacing w:after="0"/>
              <w:rPr>
                <w:rFonts w:ascii="Times New Roman" w:hAnsi="Times New Roman"/>
              </w:rPr>
            </w:pPr>
          </w:p>
          <w:p w:rsidR="003A6FF2" w:rsidRDefault="003A6FF2" w:rsidP="00B03E30">
            <w:pPr>
              <w:spacing w:after="0"/>
              <w:rPr>
                <w:rFonts w:ascii="Times New Roman" w:hAnsi="Times New Roman"/>
              </w:rPr>
            </w:pPr>
          </w:p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6FF2" w:rsidRPr="005D3C85" w:rsidTr="00B03E30">
        <w:tc>
          <w:tcPr>
            <w:tcW w:w="534" w:type="dxa"/>
          </w:tcPr>
          <w:p w:rsidR="003A6FF2" w:rsidRPr="005D3C85" w:rsidRDefault="003A6FF2" w:rsidP="00B03E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3A6FF2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Приложение 4</w:t>
            </w:r>
          </w:p>
          <w:p w:rsidR="003A6FF2" w:rsidRPr="006B7D6A" w:rsidRDefault="003A6FF2" w:rsidP="00B03E30">
            <w:pPr>
              <w:spacing w:after="0"/>
              <w:textAlignment w:val="baseline"/>
              <w:rPr>
                <w:rFonts w:ascii="Times New Roman" w:hAnsi="Times New Roman"/>
                <w:bCs/>
              </w:rPr>
            </w:pPr>
            <w:r w:rsidRPr="006B7D6A">
              <w:rPr>
                <w:rFonts w:ascii="Times New Roman" w:hAnsi="Times New Roman"/>
                <w:bCs/>
              </w:rPr>
              <w:t>Показатели трудоустройства выпускников 202</w:t>
            </w:r>
            <w:r>
              <w:rPr>
                <w:rFonts w:ascii="Times New Roman" w:hAnsi="Times New Roman"/>
                <w:bCs/>
              </w:rPr>
              <w:t>2</w:t>
            </w:r>
            <w:r w:rsidRPr="006B7D6A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959" w:type="dxa"/>
          </w:tcPr>
          <w:p w:rsidR="003A6FF2" w:rsidRDefault="003A6FF2" w:rsidP="00B03E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3A6FF2" w:rsidRPr="005D3C85" w:rsidRDefault="003A6FF2" w:rsidP="003A6FF2">
      <w:pPr>
        <w:spacing w:after="0"/>
        <w:rPr>
          <w:rFonts w:ascii="Times New Roman" w:hAnsi="Times New Roman"/>
          <w:sz w:val="28"/>
          <w:szCs w:val="28"/>
        </w:rPr>
      </w:pPr>
    </w:p>
    <w:p w:rsidR="003A6FF2" w:rsidRPr="005D3C85" w:rsidRDefault="003A6FF2" w:rsidP="003A6FF2">
      <w:pPr>
        <w:spacing w:after="0"/>
        <w:rPr>
          <w:rFonts w:ascii="Times New Roman" w:hAnsi="Times New Roman"/>
          <w:sz w:val="28"/>
          <w:szCs w:val="28"/>
        </w:rPr>
      </w:pPr>
    </w:p>
    <w:p w:rsidR="003A6FF2" w:rsidRDefault="003A6FF2" w:rsidP="003A6FF2">
      <w:pPr>
        <w:spacing w:after="0"/>
        <w:rPr>
          <w:rFonts w:ascii="Times New Roman" w:hAnsi="Times New Roman"/>
          <w:sz w:val="28"/>
          <w:szCs w:val="28"/>
        </w:rPr>
      </w:pPr>
    </w:p>
    <w:p w:rsidR="003A6FF2" w:rsidRDefault="003A6FF2" w:rsidP="003A6FF2">
      <w:pPr>
        <w:spacing w:after="0"/>
        <w:rPr>
          <w:rFonts w:ascii="Times New Roman" w:hAnsi="Times New Roman"/>
          <w:sz w:val="28"/>
          <w:szCs w:val="28"/>
        </w:rPr>
      </w:pPr>
    </w:p>
    <w:p w:rsidR="003A6FF2" w:rsidRDefault="003A6FF2" w:rsidP="003A6FF2">
      <w:pPr>
        <w:spacing w:after="0" w:line="360" w:lineRule="auto"/>
        <w:rPr>
          <w:sz w:val="28"/>
          <w:szCs w:val="28"/>
        </w:rPr>
      </w:pPr>
    </w:p>
    <w:p w:rsidR="003A6FF2" w:rsidRDefault="00216BD8" w:rsidP="003A6FF2">
      <w:pPr>
        <w:pStyle w:val="1f4"/>
        <w:rPr>
          <w:noProof/>
        </w:rPr>
      </w:pPr>
      <w:r w:rsidRPr="00216BD8">
        <w:rPr>
          <w:rFonts w:ascii="Times New Roman" w:hAnsi="Times New Roman"/>
          <w:sz w:val="24"/>
          <w:szCs w:val="24"/>
        </w:rPr>
        <w:fldChar w:fldCharType="begin"/>
      </w:r>
      <w:r w:rsidR="003A6FF2">
        <w:instrText xml:space="preserve"> TOC \o "1-3" \h \z \u </w:instrText>
      </w:r>
      <w:r w:rsidRPr="00216BD8">
        <w:rPr>
          <w:rFonts w:ascii="Times New Roman" w:hAnsi="Times New Roman"/>
          <w:sz w:val="24"/>
          <w:szCs w:val="24"/>
        </w:rPr>
        <w:fldChar w:fldCharType="separate"/>
      </w:r>
    </w:p>
    <w:p w:rsidR="003A6FF2" w:rsidRDefault="00216BD8" w:rsidP="003A6FF2">
      <w:pPr>
        <w:rPr>
          <w:rFonts w:ascii="Times New Roman" w:hAnsi="Times New Roman"/>
          <w:sz w:val="28"/>
          <w:szCs w:val="28"/>
        </w:rPr>
      </w:pPr>
      <w:r>
        <w:fldChar w:fldCharType="end"/>
      </w:r>
    </w:p>
    <w:p w:rsidR="003A6FF2" w:rsidRDefault="003A6FF2" w:rsidP="00590CBA">
      <w:pPr>
        <w:pStyle w:val="1"/>
        <w:spacing w:before="0" w:after="0" w:line="276" w:lineRule="auto"/>
        <w:rPr>
          <w:sz w:val="24"/>
        </w:rPr>
      </w:pPr>
    </w:p>
    <w:p w:rsidR="003A6FF2" w:rsidRDefault="003A6FF2" w:rsidP="003A6FF2"/>
    <w:p w:rsidR="003A6FF2" w:rsidRDefault="003A6FF2" w:rsidP="003A6FF2"/>
    <w:p w:rsidR="00B73D70" w:rsidRDefault="00B73D70" w:rsidP="003A6FF2"/>
    <w:p w:rsidR="00B73D70" w:rsidRDefault="00B73D70" w:rsidP="003A6FF2"/>
    <w:p w:rsidR="00C0587D" w:rsidRPr="003A6FF2" w:rsidRDefault="00C0587D" w:rsidP="003A6FF2"/>
    <w:p w:rsidR="00590CBA" w:rsidRDefault="00590CBA" w:rsidP="00C0587D">
      <w:pPr>
        <w:pStyle w:val="1"/>
        <w:spacing w:before="0" w:after="0" w:line="276" w:lineRule="auto"/>
        <w:rPr>
          <w:sz w:val="24"/>
        </w:rPr>
      </w:pPr>
      <w:r>
        <w:rPr>
          <w:sz w:val="24"/>
        </w:rPr>
        <w:lastRenderedPageBreak/>
        <w:t>I. СИСТЕМА УПРАВЛЕНИЯ ГОСУДАРСТВЕННОГО АВТОНОМНОГО ПРОФЕССИОНАЛЬНОГО ОБРАЗОВАТЕЛЬНОГО УЧРЕЖДЕНИЯ</w:t>
      </w:r>
    </w:p>
    <w:p w:rsidR="00590CBA" w:rsidRDefault="00590CBA" w:rsidP="00C0587D">
      <w:pPr>
        <w:pStyle w:val="1"/>
        <w:spacing w:before="0" w:after="0" w:line="276" w:lineRule="auto"/>
        <w:rPr>
          <w:sz w:val="24"/>
        </w:rPr>
      </w:pPr>
      <w:r>
        <w:rPr>
          <w:sz w:val="24"/>
        </w:rPr>
        <w:t>СВЕРДЛОВСКОЙ ОБЛАСТИ «КАРПИНСКИЙ МАШИНСТИРОИТЕЛЬНЫЙ ТЕХНИКУМ»</w:t>
      </w:r>
    </w:p>
    <w:p w:rsidR="00590CBA" w:rsidRPr="009A5A33" w:rsidRDefault="00590CBA" w:rsidP="00590CBA">
      <w:pPr>
        <w:rPr>
          <w:sz w:val="12"/>
          <w:szCs w:val="12"/>
        </w:rPr>
      </w:pPr>
    </w:p>
    <w:p w:rsidR="00590CBA" w:rsidRDefault="00590CBA" w:rsidP="00590CBA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pacing w:val="2"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ственное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автономное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b/>
          <w:spacing w:val="-14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бразовательное </w:t>
      </w:r>
      <w:r>
        <w:rPr>
          <w:rFonts w:ascii="Times New Roman" w:hAnsi="Times New Roman"/>
          <w:b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еждение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Свердловской области </w:t>
      </w:r>
      <w:r>
        <w:rPr>
          <w:rFonts w:ascii="Times New Roman" w:hAnsi="Times New Roman"/>
          <w:b/>
          <w:sz w:val="24"/>
          <w:szCs w:val="24"/>
        </w:rPr>
        <w:t>«Карпинский машиностроительный техникум»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- техникум)  - образовательная организация, предметом деятельности которой является осуществление образовательной деятельности по подготовке квалифицированных рабочих, служащих и специалистов среднего звена.</w:t>
      </w:r>
    </w:p>
    <w:p w:rsidR="00590CBA" w:rsidRDefault="00590CBA" w:rsidP="00590CBA">
      <w:pPr>
        <w:widowControl w:val="0"/>
        <w:tabs>
          <w:tab w:val="left" w:pos="284"/>
          <w:tab w:val="left" w:pos="426"/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Учредителем</w:t>
      </w:r>
      <w:r>
        <w:rPr>
          <w:rFonts w:ascii="Times New Roman" w:hAnsi="Times New Roman"/>
          <w:sz w:val="24"/>
          <w:szCs w:val="24"/>
        </w:rPr>
        <w:t xml:space="preserve"> (собственником имущества) техникума является Свердловская область.</w:t>
      </w:r>
    </w:p>
    <w:p w:rsidR="00590CBA" w:rsidRDefault="00590CBA" w:rsidP="00590CBA">
      <w:pPr>
        <w:widowControl w:val="0"/>
        <w:tabs>
          <w:tab w:val="left" w:pos="284"/>
          <w:tab w:val="left" w:pos="426"/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имени Свердловской области функции и полномочия учредителя</w:t>
      </w:r>
      <w:r>
        <w:rPr>
          <w:rFonts w:ascii="Times New Roman" w:hAnsi="Times New Roman"/>
          <w:sz w:val="24"/>
          <w:szCs w:val="24"/>
        </w:rPr>
        <w:t xml:space="preserve"> (собственника имущества) техникума в пределах своей компетенции осуществляет Министерство образования и молодежной политики Свердловской области.</w:t>
      </w:r>
    </w:p>
    <w:p w:rsidR="00590CBA" w:rsidRDefault="00590CBA" w:rsidP="00590CBA">
      <w:pPr>
        <w:widowControl w:val="0"/>
        <w:tabs>
          <w:tab w:val="left" w:pos="284"/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Полное наименование техникума на русском языке</w:t>
      </w:r>
      <w:r>
        <w:rPr>
          <w:rFonts w:ascii="Times New Roman" w:hAnsi="Times New Roman"/>
          <w:sz w:val="24"/>
          <w:szCs w:val="24"/>
        </w:rPr>
        <w:t>: го</w:t>
      </w:r>
      <w:r>
        <w:rPr>
          <w:rFonts w:ascii="Times New Roman" w:hAnsi="Times New Roman"/>
          <w:spacing w:val="2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ственное</w:t>
      </w:r>
      <w:r>
        <w:rPr>
          <w:rFonts w:ascii="Times New Roman" w:hAnsi="Times New Roman"/>
          <w:spacing w:val="-14"/>
          <w:sz w:val="24"/>
          <w:szCs w:val="24"/>
        </w:rPr>
        <w:t xml:space="preserve">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spacing w:val="-1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бразовательное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еждение</w:t>
      </w:r>
      <w:r>
        <w:rPr>
          <w:rFonts w:ascii="Times New Roman" w:hAnsi="Times New Roman"/>
          <w:spacing w:val="-13"/>
          <w:sz w:val="24"/>
          <w:szCs w:val="24"/>
        </w:rPr>
        <w:t xml:space="preserve"> Свердловской области </w:t>
      </w:r>
      <w:r>
        <w:rPr>
          <w:rFonts w:ascii="Times New Roman" w:hAnsi="Times New Roman"/>
          <w:sz w:val="24"/>
          <w:szCs w:val="24"/>
        </w:rPr>
        <w:t>«Карпинский машиностроительный техникум».</w:t>
      </w:r>
    </w:p>
    <w:p w:rsidR="00590CBA" w:rsidRDefault="00590CBA" w:rsidP="00590CBA">
      <w:pPr>
        <w:widowControl w:val="0"/>
        <w:tabs>
          <w:tab w:val="left" w:pos="284"/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 техникума на русском языке:  ГАПОУ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«Карпинский машиностроительный техникум», ГАПОУ  СО «КМТ».</w:t>
      </w:r>
    </w:p>
    <w:p w:rsidR="00590CBA" w:rsidRDefault="00590CBA" w:rsidP="00590CBA">
      <w:pPr>
        <w:widowControl w:val="0"/>
        <w:tabs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техникума</w:t>
      </w:r>
      <w:r>
        <w:rPr>
          <w:rFonts w:ascii="Times New Roman" w:hAnsi="Times New Roman"/>
          <w:sz w:val="24"/>
          <w:szCs w:val="24"/>
        </w:rPr>
        <w:t xml:space="preserve">: юридический адрес 624930, Свердловская область,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Карпинск,  ул. Куйбышева, д. 54.</w:t>
      </w:r>
    </w:p>
    <w:p w:rsidR="00590CBA" w:rsidRDefault="00590CBA" w:rsidP="00590CBA">
      <w:pPr>
        <w:widowControl w:val="0"/>
        <w:tabs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 624930,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Карпинск, ул. Мира, д. 69;</w:t>
      </w:r>
    </w:p>
    <w:p w:rsidR="00590CBA" w:rsidRDefault="002717A0" w:rsidP="00590CBA">
      <w:pPr>
        <w:widowControl w:val="0"/>
        <w:tabs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90CBA">
        <w:rPr>
          <w:rFonts w:ascii="Times New Roman" w:hAnsi="Times New Roman"/>
          <w:sz w:val="24"/>
          <w:szCs w:val="24"/>
        </w:rPr>
        <w:t xml:space="preserve"> 624930, Свердловская область, </w:t>
      </w:r>
      <w:proofErr w:type="gramStart"/>
      <w:r w:rsidR="00590CBA">
        <w:rPr>
          <w:rFonts w:ascii="Times New Roman" w:hAnsi="Times New Roman"/>
          <w:sz w:val="24"/>
          <w:szCs w:val="24"/>
        </w:rPr>
        <w:t>г</w:t>
      </w:r>
      <w:proofErr w:type="gramEnd"/>
      <w:r w:rsidR="00590CBA">
        <w:rPr>
          <w:rFonts w:ascii="Times New Roman" w:hAnsi="Times New Roman"/>
          <w:sz w:val="24"/>
          <w:szCs w:val="24"/>
        </w:rPr>
        <w:t>. Карпинск,  ул. Куйбышева, д. 54.</w:t>
      </w:r>
    </w:p>
    <w:p w:rsidR="00590CBA" w:rsidRDefault="00590CBA" w:rsidP="00590CBA">
      <w:pPr>
        <w:widowControl w:val="0"/>
        <w:tabs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Техникум имеет филиал в Волчанском городском округе по адресу: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Волчанск, ул. Карпинского, д.4. </w:t>
      </w:r>
    </w:p>
    <w:p w:rsidR="00590CBA" w:rsidRDefault="00590CBA" w:rsidP="00590CBA">
      <w:pPr>
        <w:widowControl w:val="0"/>
        <w:tabs>
          <w:tab w:val="left" w:pos="2080"/>
          <w:tab w:val="left" w:pos="4040"/>
          <w:tab w:val="left" w:pos="5440"/>
          <w:tab w:val="left" w:pos="5980"/>
          <w:tab w:val="left" w:pos="78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4100A">
        <w:rPr>
          <w:rFonts w:ascii="Times New Roman" w:hAnsi="Times New Roman"/>
          <w:b/>
          <w:sz w:val="24"/>
          <w:szCs w:val="24"/>
        </w:rPr>
        <w:t>Место нахождения Учредителя:</w:t>
      </w:r>
      <w:r>
        <w:rPr>
          <w:rFonts w:ascii="Times New Roman" w:hAnsi="Times New Roman"/>
          <w:sz w:val="24"/>
          <w:szCs w:val="24"/>
        </w:rPr>
        <w:t xml:space="preserve"> 690000,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Екатеринбург,                            ул. Малышева, д. 33.</w:t>
      </w:r>
    </w:p>
    <w:p w:rsidR="00590CBA" w:rsidRDefault="00590CBA" w:rsidP="00590CB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Государственный регистрационный номер записи о создании юридического лица: 1026601101911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Идентификационный номер налогоплательщика: 6614002258</w:t>
      </w:r>
    </w:p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своей деятельности техникум руководствуется следующими документами:</w:t>
      </w:r>
    </w:p>
    <w:p w:rsidR="00590CBA" w:rsidRDefault="00590CBA" w:rsidP="00590CB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  <w:t xml:space="preserve"> </w:t>
      </w:r>
      <w:r>
        <w:rPr>
          <w:rFonts w:ascii="Times New Roman" w:hAnsi="Times New Roman"/>
          <w:sz w:val="24"/>
          <w:szCs w:val="28"/>
        </w:rPr>
        <w:tab/>
        <w:t>Конституция Российской Федерации;</w:t>
      </w:r>
    </w:p>
    <w:p w:rsidR="00590CBA" w:rsidRDefault="00590CBA" w:rsidP="00590CB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  <w:t xml:space="preserve"> </w:t>
      </w:r>
      <w:r>
        <w:rPr>
          <w:rFonts w:ascii="Times New Roman" w:hAnsi="Times New Roman"/>
          <w:sz w:val="24"/>
          <w:szCs w:val="28"/>
        </w:rPr>
        <w:tab/>
        <w:t>Федеральный закон Российской Федерации от 29.12.2012 № 273-ФЗ «Об образовании в Российской Федерации»;</w:t>
      </w:r>
    </w:p>
    <w:p w:rsidR="00590CBA" w:rsidRDefault="00590CBA" w:rsidP="003A6FF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Просвещения Российской Федерации от 24.08.2022 № 762);</w:t>
      </w:r>
      <w:proofErr w:type="gramEnd"/>
    </w:p>
    <w:p w:rsidR="00590CBA" w:rsidRDefault="00590CBA" w:rsidP="00590CB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  <w:t xml:space="preserve"> </w:t>
      </w:r>
      <w:r>
        <w:rPr>
          <w:rFonts w:ascii="Times New Roman" w:hAnsi="Times New Roman"/>
          <w:sz w:val="24"/>
          <w:szCs w:val="28"/>
        </w:rPr>
        <w:tab/>
        <w:t>Нормативно-правовые акты Министерства образования и науки Российской Федерации, Министерства образования и молодёжной политики Свердловской области;</w:t>
      </w:r>
    </w:p>
    <w:p w:rsidR="00590CBA" w:rsidRDefault="00590CBA" w:rsidP="00590CB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  <w:t xml:space="preserve"> </w:t>
      </w:r>
      <w:r>
        <w:rPr>
          <w:rFonts w:ascii="Times New Roman" w:hAnsi="Times New Roman"/>
          <w:sz w:val="24"/>
          <w:szCs w:val="28"/>
        </w:rPr>
        <w:tab/>
        <w:t>Устав техникума, локальные и нормативно-правовые акты техникума.</w:t>
      </w:r>
    </w:p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В соответствии с основополагающими документами, действующими в системе среднего профессионального образования, в техникуме  разработаны локальные акты по основным направлениям деятельности.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Самообследование государственного автономного профессионального образовательного учреждения Свердловской области «Карпинский машиностроительный техникум» проводилось в соответствии с Федеральным законом Российской Федерации от 29.12.2012 № 273-ФЗ «Об</w:t>
      </w:r>
      <w:r>
        <w:rPr>
          <w:rFonts w:ascii="Times New Roman" w:hAnsi="Times New Roman"/>
          <w:sz w:val="24"/>
          <w:szCs w:val="28"/>
        </w:rPr>
        <w:t xml:space="preserve"> </w:t>
      </w:r>
      <w:r w:rsidRPr="007226C4">
        <w:rPr>
          <w:rFonts w:ascii="Times New Roman" w:hAnsi="Times New Roman"/>
          <w:sz w:val="24"/>
          <w:szCs w:val="28"/>
        </w:rPr>
        <w:t>образовании в Российской Федерации», Приказом Министерства образования и науки РФ от 14 июня 2013 г.</w:t>
      </w:r>
      <w:r>
        <w:rPr>
          <w:rFonts w:ascii="Times New Roman" w:hAnsi="Times New Roman"/>
          <w:sz w:val="24"/>
          <w:szCs w:val="28"/>
        </w:rPr>
        <w:t xml:space="preserve"> №462 «</w:t>
      </w:r>
      <w:r w:rsidRPr="007226C4">
        <w:rPr>
          <w:rFonts w:ascii="Times New Roman" w:hAnsi="Times New Roman"/>
          <w:sz w:val="24"/>
          <w:szCs w:val="28"/>
        </w:rPr>
        <w:t>Об утверждении Порядка проведения самообследовани</w:t>
      </w:r>
      <w:r>
        <w:rPr>
          <w:rFonts w:ascii="Times New Roman" w:hAnsi="Times New Roman"/>
          <w:sz w:val="24"/>
          <w:szCs w:val="28"/>
        </w:rPr>
        <w:t xml:space="preserve">я образовательной организацией» </w:t>
      </w:r>
      <w:r w:rsidRPr="007226C4">
        <w:rPr>
          <w:rFonts w:ascii="Times New Roman" w:hAnsi="Times New Roman"/>
          <w:sz w:val="24"/>
          <w:szCs w:val="28"/>
        </w:rPr>
        <w:t>(с изменениями и дополнениями)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При самообследовании анализировались: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1. Организационно-правовое обеспечение образовательной деятельности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2. Система управления в техникуме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3. Содержание подготовки квалифицированных рабочих кадров и  специалистов среднего звена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4. Структура и содержание образовательных программ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5. Информатизация образовательного процесса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6. Организация учебного процесса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 </w:t>
      </w:r>
      <w:r w:rsidRPr="007226C4">
        <w:rPr>
          <w:rFonts w:ascii="Times New Roman" w:hAnsi="Times New Roman"/>
          <w:sz w:val="24"/>
          <w:szCs w:val="28"/>
        </w:rPr>
        <w:t xml:space="preserve">Организации и проведение практической подготовки </w:t>
      </w:r>
      <w:proofErr w:type="gramStart"/>
      <w:r w:rsidRPr="007226C4">
        <w:rPr>
          <w:rFonts w:ascii="Times New Roman" w:hAnsi="Times New Roman"/>
          <w:sz w:val="24"/>
          <w:szCs w:val="28"/>
        </w:rPr>
        <w:t>обучающихся</w:t>
      </w:r>
      <w:proofErr w:type="gramEnd"/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8.Учебно-методическое обеспечение образовательного процесса.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Библиотечное и </w:t>
      </w:r>
      <w:r w:rsidRPr="007226C4">
        <w:rPr>
          <w:rFonts w:ascii="Times New Roman" w:hAnsi="Times New Roman"/>
          <w:sz w:val="24"/>
          <w:szCs w:val="28"/>
        </w:rPr>
        <w:t>информационное обеспечение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10. Качество подготовки выпускников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 Мониторинг качества образования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12. Государственная итоговая аттестация выпускников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13. Мониторинг трудоустройства выпускников техникума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14. Организация воспитательной работы</w:t>
      </w:r>
    </w:p>
    <w:p w:rsidR="00590CBA" w:rsidRPr="007226C4" w:rsidRDefault="00EA1B7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15. </w:t>
      </w:r>
      <w:r w:rsidR="00590CBA">
        <w:rPr>
          <w:rFonts w:ascii="Times New Roman" w:hAnsi="Times New Roman"/>
          <w:sz w:val="24"/>
          <w:szCs w:val="28"/>
        </w:rPr>
        <w:t>Организация дополнительного профессионального образования и профессионального обучения</w:t>
      </w:r>
    </w:p>
    <w:p w:rsidR="00590CBA" w:rsidRPr="007226C4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16. Кадровое обеспечение образовательного процесса</w:t>
      </w:r>
    </w:p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226C4">
        <w:rPr>
          <w:rFonts w:ascii="Times New Roman" w:hAnsi="Times New Roman"/>
          <w:sz w:val="24"/>
          <w:szCs w:val="28"/>
        </w:rPr>
        <w:t>17. Материально-техническая оснащенность образовательного процесса</w:t>
      </w:r>
    </w:p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90CBA" w:rsidRDefault="00590CBA" w:rsidP="00590CBA">
      <w:pPr>
        <w:widowControl w:val="0"/>
        <w:tabs>
          <w:tab w:val="left" w:pos="0"/>
          <w:tab w:val="left" w:pos="5540"/>
          <w:tab w:val="left" w:pos="7140"/>
          <w:tab w:val="left" w:pos="7520"/>
          <w:tab w:val="left" w:pos="9140"/>
          <w:tab w:val="left" w:pos="95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Техникум о</w:t>
      </w:r>
      <w:r>
        <w:rPr>
          <w:rFonts w:ascii="Times New Roman" w:hAnsi="Times New Roman"/>
          <w:b/>
          <w:spacing w:val="5"/>
          <w:sz w:val="24"/>
          <w:szCs w:val="24"/>
        </w:rPr>
        <w:t>с</w:t>
      </w:r>
      <w:r>
        <w:rPr>
          <w:rFonts w:ascii="Times New Roman" w:hAnsi="Times New Roman"/>
          <w:b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ществл</w:t>
      </w:r>
      <w:r>
        <w:rPr>
          <w:rFonts w:ascii="Times New Roman" w:hAnsi="Times New Roman"/>
          <w:b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ет образователь</w:t>
      </w:r>
      <w:r>
        <w:rPr>
          <w:rFonts w:ascii="Times New Roman" w:hAnsi="Times New Roman"/>
          <w:b/>
          <w:spacing w:val="2"/>
          <w:sz w:val="24"/>
          <w:szCs w:val="24"/>
        </w:rPr>
        <w:t>ну</w:t>
      </w:r>
      <w:r>
        <w:rPr>
          <w:rFonts w:ascii="Times New Roman" w:hAnsi="Times New Roman"/>
          <w:b/>
          <w:sz w:val="24"/>
          <w:szCs w:val="24"/>
        </w:rPr>
        <w:t>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4C">
        <w:rPr>
          <w:rFonts w:ascii="Times New Roman" w:hAnsi="Times New Roman"/>
          <w:b/>
          <w:sz w:val="24"/>
          <w:szCs w:val="24"/>
        </w:rPr>
        <w:t>на основании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0CBA" w:rsidRDefault="00590CBA" w:rsidP="00590CBA">
      <w:pPr>
        <w:widowControl w:val="0"/>
        <w:tabs>
          <w:tab w:val="left" w:pos="0"/>
          <w:tab w:val="left" w:pos="5540"/>
          <w:tab w:val="left" w:pos="7140"/>
          <w:tab w:val="left" w:pos="7520"/>
          <w:tab w:val="left" w:pos="9140"/>
          <w:tab w:val="left" w:pos="950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ва, </w:t>
      </w:r>
      <w:r>
        <w:rPr>
          <w:rFonts w:ascii="Times New Roman" w:hAnsi="Times New Roman"/>
          <w:spacing w:val="2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енного Приказом Министерства общего и профессионального образования Свердловской области от 12 февраля 2018 года №79-Д, Лице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зии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66Л01 № 0003940 от 7 октября 2011года,</w:t>
      </w:r>
      <w:r w:rsidRPr="00662B4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Лицензия выдана Министерством общего и профессионального образования, срок действия Лицензии - «бессрочно»</w:t>
      </w:r>
      <w:r>
        <w:rPr>
          <w:rFonts w:ascii="Times New Roman" w:hAnsi="Times New Roman"/>
          <w:sz w:val="24"/>
          <w:szCs w:val="24"/>
        </w:rPr>
        <w:t>, Свидетельства о государственной аккредитации 66А04 № 0000280 от 28 марта 2017 года, срок окончания до 28.03.2023 года.</w:t>
      </w:r>
    </w:p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Цель деятельности на 2022 год </w:t>
      </w: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для подготовки высококвалифицированных специалистов и рабочих кадров в соответствии с потребностями экономики Свердловской области и Северного управленческого округа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Задачи на 2022 год: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Обеспечение соответствия квалификаций выпускников требованиям инновационной экономики.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2.Создание условий для успешной социализации и эффективной профессиональной самореализации обучающихся.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Управление развитием потенциала педагогического коллектива техникума.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Консолидация ресурсов техникума и социальных партнёров.</w:t>
      </w:r>
    </w:p>
    <w:p w:rsidR="00590CBA" w:rsidRDefault="00590CBA" w:rsidP="00590CB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5.Сопровождение в профессиональном самоопределении населения.</w:t>
      </w:r>
    </w:p>
    <w:p w:rsidR="00EA1B7A" w:rsidRDefault="00590CBA" w:rsidP="00EA1B7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Мониторинг качества подготовки кадров для рынка труда.</w:t>
      </w:r>
      <w:r w:rsidR="00EA1B7A" w:rsidRPr="00EA1B7A">
        <w:rPr>
          <w:rFonts w:ascii="Times New Roman" w:hAnsi="Times New Roman"/>
          <w:sz w:val="24"/>
        </w:rPr>
        <w:t xml:space="preserve"> </w:t>
      </w:r>
    </w:p>
    <w:p w:rsidR="00EA1B7A" w:rsidRDefault="00EA1B7A" w:rsidP="00EA1B7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  <w:szCs w:val="28"/>
        </w:rPr>
      </w:pPr>
      <w:r w:rsidRPr="00EA1B7A">
        <w:rPr>
          <w:rFonts w:ascii="Times New Roman" w:hAnsi="Times New Roman"/>
          <w:sz w:val="24"/>
        </w:rPr>
        <w:t>7.Создание и обеспечение условий для различных категорий населения в приобретении необходимых прикладных квалификаций на протяжении всей трудовой деятельности.</w:t>
      </w:r>
      <w:r w:rsidRPr="00EA1B7A">
        <w:rPr>
          <w:rFonts w:ascii="Times New Roman" w:hAnsi="Times New Roman"/>
          <w:sz w:val="24"/>
          <w:szCs w:val="28"/>
        </w:rPr>
        <w:t xml:space="preserve"> Деятельность техникума в 2022 году осуществлялась в режиме развития и решения поставленных задач, направленных на обеспечение эффективности деятельности учреждения профессионального образования: удовлетворённость качеством образовательных услуг; </w:t>
      </w:r>
      <w:proofErr w:type="spellStart"/>
      <w:r w:rsidRPr="00EA1B7A">
        <w:rPr>
          <w:rFonts w:ascii="Times New Roman" w:hAnsi="Times New Roman"/>
          <w:sz w:val="24"/>
          <w:szCs w:val="28"/>
        </w:rPr>
        <w:t>востребованность</w:t>
      </w:r>
      <w:proofErr w:type="spellEnd"/>
      <w:r w:rsidRPr="00EA1B7A">
        <w:rPr>
          <w:rFonts w:ascii="Times New Roman" w:hAnsi="Times New Roman"/>
          <w:sz w:val="24"/>
          <w:szCs w:val="28"/>
        </w:rPr>
        <w:t xml:space="preserve"> выпускников; соответствие структуры, объёмов и профилей подготовки   с потребностями региональной экономики; открытая система социального партнёрства; механизм систематического обновления ООП в соответствии с требованиями работодателей; современная информационная база; модели и инструменты внешней и внутренней оценки качества; педагогические кадры, способные решать задачи инновационного развития; модернизация материально-технической базы; эффективные формы, методы, технологии воспитания, условия для творческого саморазвития и самореализации.</w:t>
      </w:r>
      <w:r w:rsidRPr="00EA1B7A">
        <w:rPr>
          <w:rFonts w:ascii="Times New Roman" w:hAnsi="Times New Roman"/>
          <w:sz w:val="24"/>
        </w:rPr>
        <w:t xml:space="preserve"> </w:t>
      </w:r>
      <w:r w:rsidRPr="00EA1B7A">
        <w:rPr>
          <w:rFonts w:ascii="Times New Roman" w:hAnsi="Times New Roman"/>
          <w:sz w:val="24"/>
          <w:szCs w:val="28"/>
        </w:rPr>
        <w:t>Организационно-правовая структура техникума отвечает основным направлениям деятельности и статусу образовательной организации среднего профессионального образования и позволяет выполнять требования Федеральных государственных образовательных стандартов среднего профессионального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590CBA" w:rsidRDefault="00590CBA" w:rsidP="00EA1B7A">
      <w:pPr>
        <w:shd w:val="clear" w:color="auto" w:fill="FFFFFF"/>
        <w:spacing w:after="0"/>
        <w:ind w:right="-6"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Система управления в техникуме сформирована в соответствии с Федеральным законом Российской Федерации от 29.12.2012 №273 – ФЗ «Об образовании в Российской Федерации»; </w:t>
      </w:r>
      <w:proofErr w:type="spellStart"/>
      <w:r>
        <w:rPr>
          <w:rFonts w:ascii="Times New Roman" w:hAnsi="Times New Roman"/>
          <w:sz w:val="24"/>
          <w:szCs w:val="28"/>
        </w:rPr>
        <w:t>Порядоком</w:t>
      </w:r>
      <w:proofErr w:type="spellEnd"/>
      <w:r>
        <w:rPr>
          <w:rFonts w:ascii="Times New Roman" w:hAnsi="Times New Roman"/>
          <w:sz w:val="24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Просвещения Российской Федерации от 24.08.2022г. № 762) и осуществляется в соответствии с Уставом техникума и нормативно-правовыми актами, разработанными в техникуме.</w:t>
      </w:r>
      <w:proofErr w:type="gramEnd"/>
    </w:p>
    <w:p w:rsidR="00590CBA" w:rsidRDefault="00590CBA" w:rsidP="00EA1B7A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в техникуме ориентирована на участников образовательного процесса: обучающихся, родителей (законных представителей), социальных партнеров, педагогических работников и сотрудников техникума.</w:t>
      </w:r>
      <w:r>
        <w:rPr>
          <w:rFonts w:ascii="Times New Roman" w:hAnsi="Times New Roman"/>
          <w:i/>
          <w:sz w:val="24"/>
          <w:szCs w:val="24"/>
        </w:rPr>
        <w:t xml:space="preserve"> (Приложение 2, Приложение 3).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CBA" w:rsidRDefault="00590CBA" w:rsidP="00590CBA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Разработаны и внедрены мероприятия по совершенствованию системы государственно-общественного управления в техникуме, механизмы взаимодействия, активно ведётся работа Наблюдательного Совета, Совета техникума, Совета </w:t>
      </w:r>
      <w:r>
        <w:rPr>
          <w:rFonts w:ascii="Times New Roman" w:hAnsi="Times New Roman"/>
          <w:sz w:val="24"/>
          <w:szCs w:val="28"/>
        </w:rPr>
        <w:lastRenderedPageBreak/>
        <w:t xml:space="preserve">студенческого самоуправления - представительного органа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>, уделяется внимание развитию сетевого взаимодействия и активной открытости техникума и филиала.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590CBA" w:rsidRPr="00726214" w:rsidRDefault="00590CBA" w:rsidP="00590CBA">
      <w:pPr>
        <w:spacing w:after="0"/>
        <w:ind w:firstLine="425"/>
        <w:jc w:val="both"/>
        <w:rPr>
          <w:rFonts w:ascii="Times New Roman" w:hAnsi="Times New Roman"/>
          <w:color w:val="FF0000"/>
          <w:sz w:val="24"/>
          <w:szCs w:val="28"/>
        </w:rPr>
      </w:pPr>
      <w:r w:rsidRPr="00131DA5">
        <w:rPr>
          <w:rFonts w:ascii="Times New Roman" w:hAnsi="Times New Roman"/>
          <w:sz w:val="24"/>
          <w:szCs w:val="28"/>
        </w:rPr>
        <w:t xml:space="preserve">По результатам рейтинга эффективности деятельности учреждений Свердловской области, подведомственных Министерству образования и молодёжной политики за три года, анализа показателей (основная деятельность, финансово-экономическая деятельность, работа с кадрами, качество управления государственным имуществом) техникум имеет следующие позиции:  в 2020 – 2022 годах  деятельность техникума признаны эффективной. </w:t>
      </w:r>
      <w:r w:rsidRPr="00131DA5">
        <w:rPr>
          <w:rFonts w:ascii="Times New Roman" w:hAnsi="Times New Roman"/>
          <w:sz w:val="24"/>
          <w:szCs w:val="28"/>
        </w:rPr>
        <w:tab/>
      </w:r>
      <w:r w:rsidRPr="00131DA5">
        <w:rPr>
          <w:rFonts w:ascii="Times New Roman" w:hAnsi="Times New Roman"/>
          <w:sz w:val="24"/>
          <w:szCs w:val="28"/>
        </w:rPr>
        <w:tab/>
      </w:r>
      <w:r w:rsidRPr="00131DA5">
        <w:rPr>
          <w:rFonts w:ascii="Times New Roman" w:hAnsi="Times New Roman"/>
          <w:sz w:val="24"/>
          <w:szCs w:val="28"/>
        </w:rPr>
        <w:tab/>
      </w:r>
      <w:r w:rsidRPr="00131DA5">
        <w:rPr>
          <w:rFonts w:ascii="Times New Roman" w:hAnsi="Times New Roman"/>
          <w:sz w:val="24"/>
          <w:szCs w:val="28"/>
        </w:rPr>
        <w:tab/>
      </w:r>
      <w:r w:rsidRPr="00131DA5">
        <w:rPr>
          <w:rFonts w:ascii="Times New Roman" w:hAnsi="Times New Roman"/>
          <w:sz w:val="24"/>
          <w:szCs w:val="28"/>
        </w:rPr>
        <w:tab/>
      </w:r>
      <w:r w:rsidRPr="00131DA5">
        <w:rPr>
          <w:rFonts w:ascii="Times New Roman" w:hAnsi="Times New Roman"/>
          <w:sz w:val="24"/>
          <w:szCs w:val="28"/>
        </w:rPr>
        <w:tab/>
        <w:t xml:space="preserve">По результатам независимой </w:t>
      </w:r>
      <w:proofErr w:type="gramStart"/>
      <w:r w:rsidRPr="00131DA5">
        <w:rPr>
          <w:rFonts w:ascii="Times New Roman" w:hAnsi="Times New Roman"/>
          <w:sz w:val="24"/>
          <w:szCs w:val="28"/>
        </w:rPr>
        <w:t>оценки качества условий осуществления образовательной деятельности</w:t>
      </w:r>
      <w:proofErr w:type="gramEnd"/>
      <w:r w:rsidRPr="00131DA5">
        <w:rPr>
          <w:rFonts w:ascii="Times New Roman" w:hAnsi="Times New Roman"/>
          <w:sz w:val="24"/>
          <w:szCs w:val="28"/>
        </w:rPr>
        <w:t xml:space="preserve"> в 2021 году удовлетворённость получателей услуг в техникуме оценена на «хорошо». Разработан, утверждён Приказом Министерства образования и молодежной политики Свердловской области  от 22.02.2022 № 36-И и реализуется «План мероприятий по устранению недостатков, выявленных в ходе проведения в 2021 году независимой </w:t>
      </w:r>
      <w:proofErr w:type="gramStart"/>
      <w:r w:rsidRPr="00131DA5">
        <w:rPr>
          <w:rFonts w:ascii="Times New Roman" w:hAnsi="Times New Roman"/>
          <w:sz w:val="24"/>
          <w:szCs w:val="28"/>
        </w:rPr>
        <w:t>оценки качества условий осуществления образовательной деятельности</w:t>
      </w:r>
      <w:proofErr w:type="gramEnd"/>
      <w:r w:rsidRPr="00131DA5">
        <w:rPr>
          <w:rFonts w:ascii="Times New Roman" w:hAnsi="Times New Roman"/>
          <w:sz w:val="24"/>
          <w:szCs w:val="28"/>
        </w:rPr>
        <w:t xml:space="preserve"> организациями, расположенными на территории Свердловской области»</w:t>
      </w:r>
      <w:r w:rsidRPr="00131DA5">
        <w:rPr>
          <w:rFonts w:ascii="Times New Roman" w:hAnsi="Times New Roman"/>
          <w:color w:val="FF0000"/>
          <w:sz w:val="24"/>
          <w:szCs w:val="28"/>
        </w:rPr>
        <w:t>.</w:t>
      </w:r>
      <w:r w:rsidRPr="00A946D1">
        <w:rPr>
          <w:rFonts w:ascii="Times New Roman" w:hAnsi="Times New Roman"/>
          <w:color w:val="FF0000"/>
          <w:sz w:val="24"/>
          <w:szCs w:val="28"/>
        </w:rPr>
        <w:t xml:space="preserve">                                          </w:t>
      </w:r>
    </w:p>
    <w:p w:rsidR="00B73D70" w:rsidRDefault="00590CBA" w:rsidP="00B73D70">
      <w:pPr>
        <w:spacing w:after="0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Документы, локальные акты и положения, регламентирующие образовательную деятельность в техникуме,  организацию работы с </w:t>
      </w:r>
      <w:proofErr w:type="gramStart"/>
      <w:r>
        <w:rPr>
          <w:rFonts w:ascii="Times New Roman" w:hAnsi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/>
          <w:sz w:val="24"/>
          <w:szCs w:val="28"/>
        </w:rPr>
        <w:t xml:space="preserve"> и педагогическим сообществом размещены на официальном сайте техникума </w:t>
      </w:r>
      <w:hyperlink r:id="rId9" w:history="1">
        <w:r w:rsidRPr="009A0FDD">
          <w:rPr>
            <w:rStyle w:val="a4"/>
            <w:szCs w:val="24"/>
          </w:rPr>
          <w:t>https://kmt-karpinsk.profiedu.ru/</w:t>
        </w:r>
      </w:hyperlink>
      <w:r>
        <w:rPr>
          <w:rFonts w:ascii="Times New Roman" w:hAnsi="Times New Roman"/>
          <w:sz w:val="24"/>
          <w:szCs w:val="24"/>
        </w:rPr>
        <w:t xml:space="preserve">  для обеспечения </w:t>
      </w:r>
      <w:r w:rsidRPr="009A0FDD">
        <w:rPr>
          <w:rFonts w:ascii="Times New Roman" w:hAnsi="Times New Roman"/>
          <w:sz w:val="24"/>
          <w:szCs w:val="24"/>
        </w:rPr>
        <w:t xml:space="preserve"> </w:t>
      </w:r>
      <w:r w:rsidRPr="00DF388D">
        <w:rPr>
          <w:rFonts w:ascii="Times New Roman" w:hAnsi="Times New Roman"/>
          <w:sz w:val="24"/>
          <w:szCs w:val="28"/>
        </w:rPr>
        <w:t>информационной открытости деятельности  техникума.</w:t>
      </w:r>
      <w:r w:rsidR="00B73D70" w:rsidRPr="00B73D70">
        <w:rPr>
          <w:rFonts w:ascii="Times New Roman" w:hAnsi="Times New Roman"/>
          <w:sz w:val="24"/>
          <w:szCs w:val="28"/>
        </w:rPr>
        <w:t xml:space="preserve"> </w:t>
      </w:r>
    </w:p>
    <w:p w:rsidR="00590CBA" w:rsidRPr="00DF388D" w:rsidRDefault="00B73D70" w:rsidP="00B73D70">
      <w:pPr>
        <w:spacing w:after="0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Техникум реализует основные образовательные программы среднего профессионального образования: программы подготовки квалифицированных рабочих, служащих, программы подготовки специалистов среднего звена, адаптированные программы профессионального обучения для слушателей с ограниченными возможностями здоровья (для выпускников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>
        <w:rPr>
          <w:rFonts w:ascii="Times New Roman" w:hAnsi="Times New Roman"/>
          <w:sz w:val="24"/>
          <w:szCs w:val="28"/>
        </w:rPr>
        <w:t xml:space="preserve"> вида)</w:t>
      </w:r>
    </w:p>
    <w:p w:rsidR="00590CBA" w:rsidRPr="005D796A" w:rsidRDefault="00590CBA" w:rsidP="00590CBA">
      <w:pPr>
        <w:shd w:val="clear" w:color="auto" w:fill="FFFFFF"/>
        <w:spacing w:after="0"/>
        <w:ind w:left="-284" w:right="-6" w:firstLine="709"/>
        <w:jc w:val="both"/>
        <w:rPr>
          <w:rFonts w:ascii="Times New Roman" w:hAnsi="Times New Roman"/>
          <w:i/>
          <w:spacing w:val="-8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Перечень реализуемых программ  в техникуме и в филиале техникума  в 2022 году  </w:t>
      </w:r>
      <w:r>
        <w:rPr>
          <w:rFonts w:ascii="Times New Roman" w:hAnsi="Times New Roman"/>
          <w:spacing w:val="-8"/>
          <w:sz w:val="24"/>
          <w:szCs w:val="24"/>
        </w:rPr>
        <w:t xml:space="preserve"> представлен </w:t>
      </w:r>
      <w:r>
        <w:rPr>
          <w:rFonts w:ascii="Times New Roman" w:hAnsi="Times New Roman"/>
          <w:i/>
          <w:spacing w:val="-8"/>
          <w:sz w:val="24"/>
          <w:szCs w:val="24"/>
        </w:rPr>
        <w:t>в таблице 1</w:t>
      </w:r>
    </w:p>
    <w:p w:rsidR="00590CBA" w:rsidRDefault="00590CBA" w:rsidP="00590CBA">
      <w:pPr>
        <w:widowControl w:val="0"/>
        <w:autoSpaceDE w:val="0"/>
        <w:autoSpaceDN w:val="0"/>
        <w:adjustRightInd w:val="0"/>
        <w:spacing w:after="0"/>
        <w:ind w:right="-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tbl>
      <w:tblPr>
        <w:tblW w:w="9783" w:type="dxa"/>
        <w:jc w:val="center"/>
        <w:tblInd w:w="-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843"/>
        <w:gridCol w:w="5459"/>
        <w:gridCol w:w="1629"/>
      </w:tblGrid>
      <w:tr w:rsidR="00590CBA" w:rsidRPr="00086DBC" w:rsidTr="0077052C">
        <w:trPr>
          <w:trHeight w:val="5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Cs/>
                <w:sz w:val="24"/>
                <w:szCs w:val="24"/>
              </w:rPr>
              <w:t>Форма обучения</w:t>
            </w:r>
          </w:p>
        </w:tc>
      </w:tr>
      <w:tr w:rsidR="00590CBA" w:rsidRPr="00086DBC" w:rsidTr="0077052C">
        <w:trPr>
          <w:trHeight w:val="36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590CBA" w:rsidRPr="00086DBC" w:rsidTr="0077052C">
        <w:trPr>
          <w:trHeight w:val="5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90CBA" w:rsidRPr="00086DBC" w:rsidTr="0077052C">
        <w:trPr>
          <w:trHeight w:val="411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DBC">
              <w:rPr>
                <w:rFonts w:ascii="Times New Roman" w:hAnsi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590CBA" w:rsidRPr="00086DBC" w:rsidTr="0077052C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D67CFD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CBA" w:rsidRPr="00086D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90CBA" w:rsidRPr="00086DBC" w:rsidRDefault="00590CBA" w:rsidP="0077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DBC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590CBA" w:rsidRDefault="00590CBA" w:rsidP="00590C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Техникум реализует образовательные программы среднего профессионального образования в соответствии с Федеральными образовательными стандартами по 50 наиболее перспективным и востребованным профессиям и специальностям:</w:t>
      </w:r>
      <w:r>
        <w:rPr>
          <w:rFonts w:ascii="Times New Roman" w:hAnsi="Times New Roman"/>
          <w:sz w:val="24"/>
          <w:szCs w:val="28"/>
        </w:rPr>
        <w:tab/>
      </w:r>
    </w:p>
    <w:p w:rsidR="00590CBA" w:rsidRDefault="00590CBA" w:rsidP="00590CBA">
      <w:pPr>
        <w:pStyle w:val="Default"/>
        <w:spacing w:line="276" w:lineRule="auto"/>
        <w:ind w:firstLine="708"/>
        <w:jc w:val="both"/>
        <w:rPr>
          <w:color w:val="auto"/>
          <w:szCs w:val="28"/>
        </w:rPr>
      </w:pPr>
      <w:proofErr w:type="gramStart"/>
      <w:r>
        <w:rPr>
          <w:color w:val="auto"/>
          <w:szCs w:val="28"/>
        </w:rPr>
        <w:lastRenderedPageBreak/>
        <w:t>15.01.05 Сварщик (ручной и частично механизированной сварки (наплавки) (ТОП-50)</w:t>
      </w:r>
      <w:proofErr w:type="gramEnd"/>
    </w:p>
    <w:p w:rsidR="004B4020" w:rsidRDefault="004B4020" w:rsidP="00B73D70">
      <w:pPr>
        <w:widowControl w:val="0"/>
        <w:tabs>
          <w:tab w:val="left" w:pos="2740"/>
          <w:tab w:val="left" w:pos="3800"/>
          <w:tab w:val="left" w:pos="4120"/>
          <w:tab w:val="left" w:pos="5340"/>
          <w:tab w:val="left" w:pos="7180"/>
          <w:tab w:val="left" w:pos="10300"/>
        </w:tabs>
        <w:autoSpaceDE w:val="0"/>
        <w:autoSpaceDN w:val="0"/>
        <w:adjustRightInd w:val="0"/>
        <w:spacing w:after="0"/>
        <w:ind w:right="-7"/>
        <w:rPr>
          <w:rFonts w:ascii="Times New Roman" w:hAnsi="Times New Roman"/>
          <w:b/>
          <w:sz w:val="24"/>
          <w:szCs w:val="24"/>
        </w:rPr>
      </w:pPr>
    </w:p>
    <w:p w:rsidR="00D67CFD" w:rsidRDefault="00D67CFD" w:rsidP="00D67CFD">
      <w:pPr>
        <w:widowControl w:val="0"/>
        <w:tabs>
          <w:tab w:val="left" w:pos="2740"/>
          <w:tab w:val="left" w:pos="3800"/>
          <w:tab w:val="left" w:pos="4120"/>
          <w:tab w:val="left" w:pos="5340"/>
          <w:tab w:val="left" w:pos="7180"/>
          <w:tab w:val="left" w:pos="10300"/>
        </w:tabs>
        <w:autoSpaceDE w:val="0"/>
        <w:autoSpaceDN w:val="0"/>
        <w:adjustRightInd w:val="0"/>
        <w:spacing w:after="0"/>
        <w:ind w:right="-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УПРАВЛЕНИЕ РАЗВИТИЕМ ПОТЕНЦИАЛА </w:t>
      </w:r>
    </w:p>
    <w:p w:rsidR="00D67CFD" w:rsidRDefault="00D67CFD" w:rsidP="00D67CFD">
      <w:pPr>
        <w:widowControl w:val="0"/>
        <w:tabs>
          <w:tab w:val="left" w:pos="2740"/>
          <w:tab w:val="left" w:pos="3800"/>
          <w:tab w:val="left" w:pos="4120"/>
          <w:tab w:val="left" w:pos="5340"/>
          <w:tab w:val="left" w:pos="7180"/>
          <w:tab w:val="left" w:pos="10300"/>
        </w:tabs>
        <w:autoSpaceDE w:val="0"/>
        <w:autoSpaceDN w:val="0"/>
        <w:adjustRightInd w:val="0"/>
        <w:spacing w:after="0"/>
        <w:ind w:right="-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КОЛЛЕКТИВА ТЕХНИКУМА </w:t>
      </w:r>
    </w:p>
    <w:p w:rsidR="00D67CFD" w:rsidRDefault="00D67CFD" w:rsidP="00D67CFD">
      <w:pPr>
        <w:widowControl w:val="0"/>
        <w:tabs>
          <w:tab w:val="left" w:pos="2740"/>
          <w:tab w:val="left" w:pos="3800"/>
          <w:tab w:val="left" w:pos="4120"/>
          <w:tab w:val="left" w:pos="5340"/>
          <w:tab w:val="left" w:pos="7180"/>
          <w:tab w:val="left" w:pos="10300"/>
        </w:tabs>
        <w:autoSpaceDE w:val="0"/>
        <w:autoSpaceDN w:val="0"/>
        <w:adjustRightInd w:val="0"/>
        <w:spacing w:after="0"/>
        <w:ind w:right="-7" w:firstLine="709"/>
        <w:jc w:val="center"/>
        <w:rPr>
          <w:rFonts w:ascii="Times New Roman" w:hAnsi="Times New Roman"/>
          <w:sz w:val="24"/>
          <w:szCs w:val="24"/>
        </w:rPr>
      </w:pPr>
    </w:p>
    <w:p w:rsidR="00D67CFD" w:rsidRDefault="00D67CFD" w:rsidP="00D67CFD">
      <w:pPr>
        <w:widowControl w:val="0"/>
        <w:tabs>
          <w:tab w:val="left" w:pos="2740"/>
          <w:tab w:val="left" w:pos="3800"/>
          <w:tab w:val="left" w:pos="4120"/>
          <w:tab w:val="left" w:pos="5340"/>
          <w:tab w:val="left" w:pos="7180"/>
          <w:tab w:val="left" w:pos="10300"/>
        </w:tabs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процесс в техникуме о</w:t>
      </w:r>
      <w:r>
        <w:rPr>
          <w:rFonts w:ascii="Times New Roman" w:hAnsi="Times New Roman"/>
          <w:b/>
          <w:spacing w:val="5"/>
          <w:sz w:val="24"/>
          <w:szCs w:val="24"/>
        </w:rPr>
        <w:t>с</w:t>
      </w:r>
      <w:r>
        <w:rPr>
          <w:rFonts w:ascii="Times New Roman" w:hAnsi="Times New Roman"/>
          <w:b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щ</w:t>
      </w:r>
      <w:r>
        <w:rPr>
          <w:rFonts w:ascii="Times New Roman" w:hAnsi="Times New Roman"/>
          <w:b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ствляется</w:t>
      </w:r>
      <w:r>
        <w:rPr>
          <w:rFonts w:ascii="Times New Roman" w:hAnsi="Times New Roman"/>
          <w:sz w:val="24"/>
          <w:szCs w:val="24"/>
        </w:rPr>
        <w:t xml:space="preserve"> высококвалифи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ированным и опытным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педагогическим составо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еспеч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вающим подготов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лице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зи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нными требо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аниями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СПО.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7CFD" w:rsidRDefault="00D67CFD" w:rsidP="00D67CFD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Педагогический коллектив техникума успешно представляют свой профессиональный опыт на различных мероприятиях областного, всероссийского, международного уровней, например:</w:t>
      </w:r>
    </w:p>
    <w:p w:rsidR="00D67CFD" w:rsidRDefault="00D67CFD" w:rsidP="00D67CFD">
      <w:pPr>
        <w:pStyle w:val="Default"/>
        <w:spacing w:line="276" w:lineRule="auto"/>
        <w:ind w:firstLine="708"/>
        <w:jc w:val="both"/>
        <w:rPr>
          <w:color w:val="FF0000"/>
        </w:rPr>
      </w:pPr>
      <w:r>
        <w:rPr>
          <w:b/>
          <w:color w:val="auto"/>
        </w:rPr>
        <w:t>Совершенствуется управление развитием потенциала педагогического коллектива</w:t>
      </w:r>
      <w:r>
        <w:rPr>
          <w:color w:val="auto"/>
        </w:rPr>
        <w:t xml:space="preserve"> техникума, количество педагогических работников -</w:t>
      </w:r>
      <w:r>
        <w:rPr>
          <w:b/>
          <w:color w:val="auto"/>
        </w:rPr>
        <w:t>30</w:t>
      </w:r>
      <w:r>
        <w:rPr>
          <w:color w:val="auto"/>
        </w:rPr>
        <w:t>.</w:t>
      </w:r>
      <w:r>
        <w:rPr>
          <w:color w:val="FF0000"/>
        </w:rPr>
        <w:t xml:space="preserve"> </w:t>
      </w:r>
      <w:r>
        <w:rPr>
          <w:color w:val="auto"/>
        </w:rPr>
        <w:t>Педагогический коллектив</w:t>
      </w:r>
      <w:r>
        <w:rPr>
          <w:i/>
          <w:color w:val="auto"/>
        </w:rPr>
        <w:t xml:space="preserve"> </w:t>
      </w:r>
      <w:r>
        <w:t>обновляется</w:t>
      </w:r>
      <w:r>
        <w:rPr>
          <w:color w:val="auto"/>
        </w:rPr>
        <w:t xml:space="preserve">, привлекаются молодые специалисты, ведется деятельность с целью привлечения участия внешних работников предприятий (организаций), имеющих высокие профессиональные достижения в организации </w:t>
      </w:r>
      <w:r>
        <w:t xml:space="preserve">совместной </w:t>
      </w:r>
      <w:proofErr w:type="spellStart"/>
      <w:r>
        <w:t>практикоориентированной</w:t>
      </w:r>
      <w:proofErr w:type="spellEnd"/>
      <w:r>
        <w:t xml:space="preserve"> проектной деятельности с </w:t>
      </w:r>
      <w:proofErr w:type="gramStart"/>
      <w:r>
        <w:t>обучающими</w:t>
      </w:r>
      <w:r>
        <w:rPr>
          <w:color w:val="auto"/>
        </w:rPr>
        <w:t>ся</w:t>
      </w:r>
      <w:proofErr w:type="gramEnd"/>
      <w:r>
        <w:rPr>
          <w:color w:val="auto"/>
        </w:rPr>
        <w:t>, организация стажировок педагогов на промышленных предприятиях города и области на современном оборудовании: на контроле организация повышения квалификации педагогических работников (100%).</w:t>
      </w:r>
      <w:r>
        <w:rPr>
          <w:color w:val="FF0000"/>
        </w:rPr>
        <w:t xml:space="preserve"> </w:t>
      </w:r>
    </w:p>
    <w:p w:rsidR="00D67CFD" w:rsidRPr="004357D0" w:rsidRDefault="00D67CFD" w:rsidP="00D67CFD">
      <w:pPr>
        <w:pStyle w:val="Default"/>
        <w:spacing w:line="276" w:lineRule="auto"/>
        <w:ind w:firstLine="708"/>
        <w:jc w:val="both"/>
        <w:rPr>
          <w:color w:val="auto"/>
        </w:rPr>
      </w:pPr>
      <w:r w:rsidRPr="004357D0">
        <w:rPr>
          <w:color w:val="auto"/>
        </w:rPr>
        <w:t xml:space="preserve">Доля </w:t>
      </w:r>
      <w:proofErr w:type="gramStart"/>
      <w:r>
        <w:rPr>
          <w:color w:val="auto"/>
        </w:rPr>
        <w:t xml:space="preserve">штатных </w:t>
      </w:r>
      <w:r w:rsidRPr="004357D0">
        <w:rPr>
          <w:color w:val="auto"/>
        </w:rPr>
        <w:t>педагогических работников, имеющих высшее образование составляет</w:t>
      </w:r>
      <w:proofErr w:type="gramEnd"/>
      <w:r w:rsidRPr="004357D0">
        <w:rPr>
          <w:color w:val="auto"/>
        </w:rPr>
        <w:t xml:space="preserve"> 97% из 30 педагогических работников имеют высшее образование 26 человек. </w:t>
      </w:r>
    </w:p>
    <w:p w:rsidR="00D67CFD" w:rsidRDefault="00D67CFD" w:rsidP="00D67CFD">
      <w:pPr>
        <w:pStyle w:val="Default"/>
        <w:spacing w:line="276" w:lineRule="auto"/>
        <w:ind w:firstLine="708"/>
        <w:jc w:val="both"/>
        <w:rPr>
          <w:color w:val="auto"/>
        </w:rPr>
      </w:pPr>
      <w:r w:rsidRPr="004357D0">
        <w:rPr>
          <w:color w:val="auto"/>
        </w:rPr>
        <w:t>Доля педагогических работников, имеющих  первую и высшую квалификационные категории 73% (22 аттестованы, первая квалификационная категория-14, высшая категория -8).</w:t>
      </w:r>
      <w:r>
        <w:rPr>
          <w:color w:val="auto"/>
        </w:rPr>
        <w:t xml:space="preserve"> 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активного творческого долголетия ветеранов педагогического труда техникума и бывшего профессионального училища, работает клуб ветеранов техникума «Хорошее настроение», неоднократно в 2022 году творческие проекты ветеранов клуба представлены на городском и областном уровне.</w:t>
      </w:r>
    </w:p>
    <w:p w:rsidR="00D67CFD" w:rsidRDefault="00D67CFD" w:rsidP="00D67CFD">
      <w:pPr>
        <w:widowControl w:val="0"/>
        <w:tabs>
          <w:tab w:val="left" w:pos="1700"/>
          <w:tab w:val="left" w:pos="7280"/>
        </w:tabs>
        <w:autoSpaceDE w:val="0"/>
        <w:autoSpaceDN w:val="0"/>
        <w:adjustRightInd w:val="0"/>
        <w:spacing w:before="1"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укреплению кадрового потен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иала. </w:t>
      </w:r>
    </w:p>
    <w:p w:rsidR="00D67CFD" w:rsidRDefault="00D67CFD" w:rsidP="00D67CFD">
      <w:pPr>
        <w:widowControl w:val="0"/>
        <w:tabs>
          <w:tab w:val="left" w:pos="1700"/>
          <w:tab w:val="left" w:pos="7280"/>
        </w:tabs>
        <w:autoSpaceDE w:val="0"/>
        <w:autoSpaceDN w:val="0"/>
        <w:adjustRightInd w:val="0"/>
        <w:spacing w:before="1" w:after="0"/>
        <w:ind w:right="-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квалифик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егорий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таблице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2</w:t>
      </w:r>
    </w:p>
    <w:p w:rsidR="00D67CFD" w:rsidRPr="004357D0" w:rsidRDefault="00D67CFD" w:rsidP="00D67CFD">
      <w:pPr>
        <w:widowControl w:val="0"/>
        <w:autoSpaceDE w:val="0"/>
        <w:autoSpaceDN w:val="0"/>
        <w:adjustRightInd w:val="0"/>
        <w:spacing w:after="0"/>
        <w:ind w:right="-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2</w:t>
      </w:r>
    </w:p>
    <w:p w:rsidR="00D67CFD" w:rsidRDefault="00D67CFD" w:rsidP="00D67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526"/>
        <w:gridCol w:w="1418"/>
        <w:gridCol w:w="1419"/>
      </w:tblGrid>
      <w:tr w:rsidR="00D67CFD" w:rsidTr="0077052C">
        <w:trPr>
          <w:trHeight w:hRule="exact" w:val="3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before="3"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№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before="41"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w w:val="10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before="1" w:after="0"/>
              <w:ind w:right="-7"/>
              <w:rPr>
                <w:rFonts w:ascii="Times New Roman" w:hAnsi="Times New Roman"/>
                <w:sz w:val="24"/>
                <w:szCs w:val="24"/>
              </w:rPr>
            </w:pP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8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0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w w:val="108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r w:rsidRPr="005E783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67CFD" w:rsidTr="0077052C">
        <w:trPr>
          <w:trHeight w:hRule="exact"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%</w:t>
            </w:r>
          </w:p>
        </w:tc>
      </w:tr>
      <w:tr w:rsidR="00D67CFD" w:rsidTr="0077052C">
        <w:trPr>
          <w:trHeight w:hRule="exact"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численность 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состав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7CFD" w:rsidTr="0077052C">
        <w:trPr>
          <w:trHeight w:hRule="exact"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штатные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67CFD" w:rsidTr="0077052C">
        <w:trPr>
          <w:trHeight w:hRule="exact"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7CFD" w:rsidTr="0077052C">
        <w:trPr>
          <w:trHeight w:hRule="exact"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вместител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CFD" w:rsidTr="0077052C">
        <w:trPr>
          <w:trHeight w:hRule="exact"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имеющего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67CFD" w:rsidTr="0077052C">
        <w:trPr>
          <w:trHeight w:hRule="exact"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еского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имеющего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квалифик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7CFD" w:rsidTr="0077052C">
        <w:trPr>
          <w:trHeight w:hRule="exact"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еского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имеющего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 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CFD" w:rsidTr="0077052C">
        <w:trPr>
          <w:trHeight w:hRule="exact"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имеющего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 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A6A8F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67CFD" w:rsidTr="0077052C">
        <w:trPr>
          <w:trHeight w:hRule="exact"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преподавателе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повысивших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ацию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те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2C5EDC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A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D67CFD" w:rsidRDefault="00D67CFD" w:rsidP="00D67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7CFD" w:rsidRDefault="00D67CFD" w:rsidP="00D67CF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руководящих и педагогических работников техникума проходит не реже одного раза в 3 года и предполагает следующие формы: курсы повышения квалификации, стажировка, семинары.</w:t>
      </w:r>
    </w:p>
    <w:p w:rsidR="00D67CFD" w:rsidRDefault="00D67CFD" w:rsidP="00D67CFD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при планировании деятельности техникума на учебный год была сформирована </w:t>
      </w:r>
      <w:r w:rsidRPr="00C4155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иклограмма развития профессиональной компетентности педагогических работников, включая повышение квалификации с учетом внедрения профессионального стандарта и специальностей ТОП 50.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Повышение квалификации по плану обязаны были пройти 23 человек из 30 педагогических работников.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23 педагогических работников освоили дополнительные профессиональные программы по различной тематике - программы повышения квалификации и 2 человека обучились по программам профессиональной переподготовки, освоив новые квалификации в соответствие с профилем учебных дисциплин и профессиональных модулей.</w:t>
      </w:r>
    </w:p>
    <w:p w:rsidR="00D67CFD" w:rsidRDefault="00D67CFD" w:rsidP="00D67CFD">
      <w:pPr>
        <w:spacing w:after="0"/>
        <w:ind w:firstLine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освоения программ дополнительного профессионального образования  педагогическими работниками техникума в 2022 году представлены в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таблице 3.</w:t>
      </w:r>
    </w:p>
    <w:p w:rsidR="00D67CFD" w:rsidRPr="00FE1BA7" w:rsidRDefault="00D67CFD" w:rsidP="00D67CFD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3700"/>
        <w:gridCol w:w="1417"/>
      </w:tblGrid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образовательной программы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База </w:t>
            </w:r>
          </w:p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ПП </w:t>
            </w:r>
            <w:r w:rsidRPr="003D58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E110CC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10CC">
              <w:rPr>
                <w:rStyle w:val="affd"/>
                <w:rFonts w:ascii="Times New Roman" w:eastAsiaTheme="majorEastAsia" w:hAnsi="Times New Roman"/>
                <w:b w:val="0"/>
                <w:color w:val="000000"/>
                <w:shd w:val="clear" w:color="auto" w:fill="FFFFFF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3D5836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8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ПП </w:t>
            </w:r>
            <w:r w:rsidRPr="003D58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«Организация методической работы в образовательной организации среднего профессионального и дополнительного образования»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3D5836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36">
              <w:rPr>
                <w:rFonts w:ascii="Times New Roman" w:hAnsi="Times New Roman"/>
                <w:sz w:val="24"/>
                <w:szCs w:val="24"/>
              </w:rPr>
              <w:t>ООО ««Столичный центр образовательных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ПК </w:t>
            </w:r>
            <w:r w:rsidRPr="00DE0652">
              <w:rPr>
                <w:rFonts w:ascii="Times New Roman" w:hAnsi="Times New Roman"/>
                <w:sz w:val="24"/>
                <w:szCs w:val="32"/>
              </w:rPr>
              <w:t xml:space="preserve">« Формирование и развитие у обучающихся гибких навыков как </w:t>
            </w:r>
            <w:r w:rsidRPr="00DE0652">
              <w:rPr>
                <w:rFonts w:ascii="Times New Roman" w:hAnsi="Times New Roman"/>
                <w:sz w:val="24"/>
                <w:szCs w:val="32"/>
              </w:rPr>
              <w:lastRenderedPageBreak/>
              <w:t>вызов времени и задача современного образования»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652">
              <w:rPr>
                <w:rFonts w:ascii="Times New Roman" w:hAnsi="Times New Roman"/>
                <w:sz w:val="24"/>
                <w:szCs w:val="32"/>
              </w:rPr>
              <w:lastRenderedPageBreak/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ИКТ-комптентность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педагога (преподавателя): современные электронные, цифровые 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ресурсы»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652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Pr="002476BB">
              <w:rPr>
                <w:rFonts w:ascii="Times New Roman" w:hAnsi="Times New Roman"/>
                <w:sz w:val="24"/>
                <w:szCs w:val="32"/>
              </w:rPr>
              <w:t>Содержание и методика преподавания истории и обществознания в соответствии с ФГОС СОО в ОО СПО»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652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«Проектирование учебных занятий в ОО СПО. Современные образовательные технологии»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652">
              <w:rPr>
                <w:rFonts w:ascii="Times New Roman" w:hAnsi="Times New Roman"/>
                <w:sz w:val="24"/>
                <w:szCs w:val="32"/>
              </w:rPr>
              <w:t xml:space="preserve"> 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диджитал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компетентность педагога»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«Внедрение методической системы преподавания общеобразовательных дисциплин с учетом профессиональной направленности»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ГАОУ ДПО Институт развития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rPr>
          <w:trHeight w:val="83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E110CC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«Использование активных методов обучения и преподавания экономики в современном образовании</w:t>
            </w:r>
            <w:r w:rsidR="00E110CC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ООО «Столичный центр образовательных технологий»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диджитал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компетентность педагога»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«Практическая подготовка обучающихся в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соотвестсвии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с современными стандартами и передовыми технологиями. Инженерный профиль. Сварочное производство»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ДПО «ИРПО»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«Социальный педагог: содержание и технологии социально-педагогической деятельности»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32"/>
              </w:rPr>
              <w:t>« Гражданско-патриотическое воспитание обучающихся: традиции и инновации»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«Обеспечение комплексной безопасности ОО»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«Организация доступной среды в сфере образования: планирование и организация работы ответственного</w:t>
            </w:r>
            <w:r w:rsidR="00E110CC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ПК « Антитеррористическая защищенность ОО: планирование и организация работы ответственного»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rPr>
          <w:trHeight w:val="1382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 Организация исполнения законодательных актов и управленческих решений в области противодействия коррупции: деятельность ответственного в ОО»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«Мониторинг управления качеством образования в организации СПО»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«Лабораторный химический анализ»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Верхнепышминский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механико-технологический техникум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 Стратегический подход к управлению образовательной организацией»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 Профессиональное образование: правовое и нормативное обеспечение образовательного процесса»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67CFD" w:rsidTr="00E110CC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ПК « Содержание и методика преподавания математики в соответствии с ФГОС СОО в ОО СПО»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2476BB" w:rsidRDefault="00D67CFD" w:rsidP="00E110C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476BB">
              <w:rPr>
                <w:rFonts w:ascii="Times New Roman" w:hAnsi="Times New Roman"/>
                <w:sz w:val="24"/>
                <w:szCs w:val="32"/>
              </w:rPr>
              <w:t>ООО «Центр непрерывного образования и инноваций»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E11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67CFD" w:rsidRDefault="00D67CFD" w:rsidP="00D67CF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Из 31 педагогических работников повысили свою квалификацию за 2022 год по различным направлениям 87 % педагогов. План повышения квалификации выполнен на 100  %. </w:t>
      </w:r>
    </w:p>
    <w:p w:rsidR="00E110CC" w:rsidRDefault="00E110CC" w:rsidP="00D67CF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0CC" w:rsidRDefault="00E110CC" w:rsidP="00D67CF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0CC" w:rsidRDefault="00E110CC" w:rsidP="00D67CF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CFD" w:rsidRDefault="00D67CFD" w:rsidP="00D67CFD">
      <w:pPr>
        <w:spacing w:after="0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CFD" w:rsidRDefault="00D67CFD" w:rsidP="00D67CFD">
      <w:pPr>
        <w:spacing w:after="0"/>
        <w:ind w:left="-567"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СОЗДАНИЕ УСЛОВИЙ ДЛЯ УСПЕШНОЙ СОЦИАЛИЗАЦИИ </w:t>
      </w:r>
    </w:p>
    <w:p w:rsidR="00D67CFD" w:rsidRDefault="00D67CFD" w:rsidP="00D67CFD">
      <w:pPr>
        <w:spacing w:after="0"/>
        <w:ind w:left="-567"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 ЭФФЕКТИВНОЙ ПРОФЕССИОНАЛЬНОЙ </w:t>
      </w:r>
    </w:p>
    <w:p w:rsidR="00D67CFD" w:rsidRDefault="00D67CFD" w:rsidP="00D67CFD">
      <w:pPr>
        <w:spacing w:after="0"/>
        <w:ind w:left="-567"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САМОРЕАЛИЗАЦИИ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FD" w:rsidRDefault="00D67CFD" w:rsidP="00D67CFD">
      <w:pPr>
        <w:widowControl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8"/>
        </w:rPr>
        <w:t>Серьёзное внимание в техникуме уделяется управлению процессом развития личности обучающегося через создание благоприятных для этого условий – воспитанию молодого гражданина. В техникуме разработана и реализуются мероприятия Программы воспитания и социализации, разработана Программа воспитания.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pacing w:val="3"/>
          <w:sz w:val="24"/>
          <w:szCs w:val="24"/>
        </w:rPr>
        <w:lastRenderedPageBreak/>
        <w:t>В</w:t>
      </w:r>
      <w:r>
        <w:rPr>
          <w:rFonts w:ascii="Times New Roman" w:eastAsia="Courier New" w:hAnsi="Times New Roman"/>
          <w:color w:val="000000"/>
          <w:sz w:val="24"/>
          <w:szCs w:val="24"/>
        </w:rPr>
        <w:t>оспитательная работа в техникуме направлена на самореализацию и самоутверждение личности студента в жизни общества, формирование активной жизненной позиции, ценностных ориентаций, принципов и норм нравственной деятельности и поведения, развитость интересов и способностей личности, прежде всего, профессиональных.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8"/>
        </w:rPr>
        <w:t>Построена и внедрена система эффективной работы по вовлечению студенческой молодёжи в добровольческую, волонтёрскую деятельность и воспитанию социально активных и заинтересованных во взаимопомощи молодых людей: уделяется серьёзное внимание организации помощи жителям города, пожилым людям, людям преклонного возраста, ветеранам Великой отечественной войны, труженикам тыла, ветеранам педагогического труда техникума и бывшего профессионального училища, налажено взаимодействие с ГАУ «Комплексный центр социального обслужива</w:t>
      </w:r>
      <w:r w:rsidR="0077052C">
        <w:rPr>
          <w:rFonts w:ascii="Times New Roman" w:hAnsi="Times New Roman"/>
          <w:sz w:val="24"/>
          <w:szCs w:val="28"/>
        </w:rPr>
        <w:t>ния населения города</w:t>
      </w:r>
      <w:proofErr w:type="gramEnd"/>
      <w:r w:rsidR="0077052C">
        <w:rPr>
          <w:rFonts w:ascii="Times New Roman" w:hAnsi="Times New Roman"/>
          <w:sz w:val="24"/>
          <w:szCs w:val="28"/>
        </w:rPr>
        <w:t xml:space="preserve"> Карпинск». </w:t>
      </w:r>
      <w:r>
        <w:rPr>
          <w:rFonts w:ascii="Times New Roman" w:hAnsi="Times New Roman"/>
          <w:sz w:val="24"/>
          <w:szCs w:val="28"/>
        </w:rPr>
        <w:t>Студенты техникума отмечены благодарственными письмами   Администрации ГО Карпинск.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Одним из ключевых направлений воспитательной работы является гражданско-патриотическое воспитание молодого поколения, молодых ребят, чтобы мы не забывали то, что нельзя забыть. Гражданско-патриотическое воспитание в техникуме в 2022 году организовано с учетом Планом мероприятий ГО Карпинск, посвященных Году Героев. Разработана и реализуется Программа патриотического воспитания молодёжи. 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целью оказания содействия, поддержки молодежных инициатив в реализации проектов налажено сотрудничество с Карпинским отделением ВОО «Молодая гвардия Единой России» ГО Карпинск,  проектов гражданско-патриотического направления в техникуме и в городе. Внимательное отношение к вопросам молодёжной политики заключается в </w:t>
      </w:r>
      <w:r>
        <w:rPr>
          <w:rFonts w:ascii="Times New Roman" w:hAnsi="Times New Roman"/>
          <w:i/>
          <w:sz w:val="24"/>
          <w:szCs w:val="28"/>
        </w:rPr>
        <w:t xml:space="preserve">создании условий для успешной социализации и эффективной </w:t>
      </w:r>
      <w:proofErr w:type="gramStart"/>
      <w:r>
        <w:rPr>
          <w:rFonts w:ascii="Times New Roman" w:hAnsi="Times New Roman"/>
          <w:i/>
          <w:sz w:val="24"/>
          <w:szCs w:val="28"/>
        </w:rPr>
        <w:t>самореализации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 xml:space="preserve">и развитию потенциала молодёжи и использование его в интересах социума, вовлечения молодёжи в различные социальные проекты. 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 2022-2023 учебном году патриотическая работа проводилась в соответствии с планом мероприятий.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Цели проведения:</w:t>
      </w:r>
    </w:p>
    <w:p w:rsidR="00D67CFD" w:rsidRDefault="00D67CFD" w:rsidP="00D67CFD">
      <w:pPr>
        <w:widowControl w:val="0"/>
        <w:numPr>
          <w:ilvl w:val="0"/>
          <w:numId w:val="3"/>
        </w:numPr>
        <w:tabs>
          <w:tab w:val="left" w:pos="973"/>
          <w:tab w:val="left" w:pos="1560"/>
          <w:tab w:val="left" w:pos="8222"/>
        </w:tabs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Патриотическое воспитание студентов, формирование патриотических чувств и сознания студентов на основе исторических ценностей и роли России в судьбах мира, сохранение и развитие чувства гордости за свою Родину;</w:t>
      </w:r>
    </w:p>
    <w:p w:rsidR="00D67CFD" w:rsidRPr="002407FC" w:rsidRDefault="00D67CFD" w:rsidP="00D67CFD">
      <w:pPr>
        <w:widowControl w:val="0"/>
        <w:numPr>
          <w:ilvl w:val="0"/>
          <w:numId w:val="3"/>
        </w:numPr>
        <w:tabs>
          <w:tab w:val="left" w:pos="973"/>
          <w:tab w:val="left" w:pos="1560"/>
          <w:tab w:val="left" w:pos="8222"/>
        </w:tabs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Воспитание личности - гражданина - патриота Родины, способного встать на защиту государственных интересов.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Вот уже более двадцати лет живут уникальные традиции техникума, главные из них - это патриотические: акция «Память», которая проводится в ночь с 21 на 22 июня в День памяти и скорби. По инициативе выпускников техникума создан и функционирует «Зал Памяти».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Система работы по гражданско-патриотическому воспитанию включает в себя комплекс мероприятий техникума в форме: соревнований, классных часов, бесед со специалистами, экскурсий, конкурсов, викторин, тематических выставок, акций и др.).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Студенты техникума и филиала активные участники мероприятий ГО Карпинск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Волчанского ГО, в том числе: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- митинг, посвященный Дню вывода из Афганистана;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- праздничный парад  и акция «Бессмертный полк» в День Победы;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- вахта Памяти в День памяти и скорби и др.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техникуме организована работа молодёжного объединения юнармейского отряда «СТАВР», неоднократного победителя и призёра военно-патриотических и военно-спортивных мероприятий регионального и областного уровней.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Традиционными в воспитательной деятельности техникума стали встречи с участниками локальных конфликтов, тематические часы, которые позволяют приблизить студентов к героическому прошлому страны, показать роль гражданской позиции личности в истории государства. </w:t>
      </w: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 целью формирования профессиональной культуры студентов в техникуме проведены тематические беседы  «Гражданин России - долг, обязанность и честь», «Я и Конституция», «12 июня - День России», «Знаешь ли ты закон?». Особое значение имеют усилия, направленные на выработку у студентов толерантного поведения, навыков межкультурного взаимодействия между представителями разных национальностей и культурных традиций.</w:t>
      </w:r>
    </w:p>
    <w:p w:rsidR="00D67CFD" w:rsidRPr="00A50B63" w:rsidRDefault="00D67CFD" w:rsidP="00D67CFD">
      <w:pPr>
        <w:widowControl w:val="0"/>
        <w:tabs>
          <w:tab w:val="left" w:pos="1560"/>
          <w:tab w:val="left" w:pos="8222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50B63">
        <w:rPr>
          <w:rFonts w:ascii="Times New Roman" w:hAnsi="Times New Roman"/>
          <w:sz w:val="24"/>
        </w:rPr>
        <w:t>В 2022 году студенты техникума стали участниками и призерами Открытого Регионального чемпионата «Молодые профессионалы» (</w:t>
      </w:r>
      <w:proofErr w:type="spellStart"/>
      <w:r w:rsidRPr="00A50B63">
        <w:rPr>
          <w:rFonts w:ascii="Times New Roman" w:hAnsi="Times New Roman"/>
          <w:sz w:val="24"/>
        </w:rPr>
        <w:t>Worldskills</w:t>
      </w:r>
      <w:proofErr w:type="spellEnd"/>
      <w:r w:rsidRPr="00A50B63">
        <w:rPr>
          <w:rFonts w:ascii="Times New Roman" w:hAnsi="Times New Roman"/>
          <w:sz w:val="24"/>
        </w:rPr>
        <w:t xml:space="preserve"> </w:t>
      </w:r>
      <w:proofErr w:type="spellStart"/>
      <w:r w:rsidRPr="00A50B63">
        <w:rPr>
          <w:rFonts w:ascii="Times New Roman" w:hAnsi="Times New Roman"/>
          <w:sz w:val="24"/>
        </w:rPr>
        <w:t>Russia</w:t>
      </w:r>
      <w:proofErr w:type="spellEnd"/>
      <w:r w:rsidRPr="00A50B63">
        <w:rPr>
          <w:rFonts w:ascii="Times New Roman" w:hAnsi="Times New Roman"/>
          <w:sz w:val="24"/>
        </w:rPr>
        <w:t>) Свердловской области, чемпионата «</w:t>
      </w:r>
      <w:proofErr w:type="spellStart"/>
      <w:r w:rsidRPr="00A50B63">
        <w:rPr>
          <w:rFonts w:ascii="Times New Roman" w:hAnsi="Times New Roman"/>
          <w:sz w:val="24"/>
        </w:rPr>
        <w:t>Абилимпикс</w:t>
      </w:r>
      <w:proofErr w:type="spellEnd"/>
      <w:r w:rsidRPr="00A50B63">
        <w:rPr>
          <w:rFonts w:ascii="Times New Roman" w:hAnsi="Times New Roman"/>
          <w:sz w:val="24"/>
        </w:rPr>
        <w:t>», олимпиад и конкурсов профессионального мастерств</w:t>
      </w:r>
      <w:r w:rsidRPr="00A50B63">
        <w:rPr>
          <w:rFonts w:ascii="Times New Roman" w:hAnsi="Times New Roman"/>
          <w:sz w:val="24"/>
          <w:szCs w:val="24"/>
        </w:rPr>
        <w:t>а:</w:t>
      </w:r>
    </w:p>
    <w:p w:rsidR="00D67CFD" w:rsidRDefault="00D67CFD" w:rsidP="00D67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Открытый Региональный чемпионат «Молодые профессионалы» </w:t>
      </w:r>
      <w:r w:rsidRPr="00A43B9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A43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A43B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Свердловской области по компетенции «Токарные работы на станках с ЧПУ» (5 место).</w:t>
      </w:r>
      <w:proofErr w:type="gramEnd"/>
    </w:p>
    <w:p w:rsidR="00D67CFD" w:rsidRPr="001757D3" w:rsidRDefault="00D67CFD" w:rsidP="00D67C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068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3068D">
        <w:rPr>
          <w:rFonts w:ascii="Times New Roman" w:hAnsi="Times New Roman"/>
          <w:color w:val="000000"/>
          <w:sz w:val="24"/>
          <w:szCs w:val="24"/>
        </w:rPr>
        <w:t xml:space="preserve"> открытый региональный чемпионат проф. мастерства «Молодые профессионалы» (компетенция «Поварское дело»)</w:t>
      </w:r>
      <w:r>
        <w:rPr>
          <w:rFonts w:ascii="Times New Roman" w:hAnsi="Times New Roman"/>
          <w:color w:val="000000"/>
          <w:sz w:val="24"/>
          <w:szCs w:val="24"/>
        </w:rPr>
        <w:t xml:space="preserve"> (6 место).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3A7AA5">
        <w:rPr>
          <w:rFonts w:ascii="Times New Roman" w:hAnsi="Times New Roman"/>
          <w:sz w:val="24"/>
          <w:szCs w:val="24"/>
        </w:rPr>
        <w:t xml:space="preserve"> Региональный </w:t>
      </w:r>
      <w:r>
        <w:rPr>
          <w:rFonts w:ascii="Times New Roman" w:hAnsi="Times New Roman"/>
          <w:sz w:val="24"/>
          <w:szCs w:val="24"/>
        </w:rPr>
        <w:t>чемпионат  по профессиональному мастерству среди инвалидов и лиц с ограниченными возможностями здоровья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 в компетенции «Эле</w:t>
      </w:r>
      <w:r w:rsidR="0077052C">
        <w:rPr>
          <w:rFonts w:ascii="Times New Roman" w:hAnsi="Times New Roman"/>
          <w:sz w:val="24"/>
          <w:szCs w:val="24"/>
        </w:rPr>
        <w:t>ктромонтаж» (3 место).</w:t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 w:rsidR="007705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3A7AA5">
        <w:rPr>
          <w:rFonts w:ascii="Times New Roman" w:hAnsi="Times New Roman"/>
          <w:sz w:val="24"/>
          <w:szCs w:val="24"/>
        </w:rPr>
        <w:t xml:space="preserve"> Региональный </w:t>
      </w:r>
      <w:proofErr w:type="gramStart"/>
      <w:r>
        <w:rPr>
          <w:rFonts w:ascii="Times New Roman" w:hAnsi="Times New Roman"/>
          <w:sz w:val="24"/>
          <w:szCs w:val="24"/>
        </w:rPr>
        <w:t>чемпионат 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профессиональному мастерству среди инвалидов и лиц с ограниченными возможностями здоровья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 в компетенции «Слесарное дело» (участие).</w:t>
      </w:r>
    </w:p>
    <w:p w:rsidR="00D67CFD" w:rsidRDefault="00D67CFD" w:rsidP="00D67C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305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таблице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представлены результаты участия сотрудников организации во всероссийских, межрегиональных конкурсах профессионального мастерства</w:t>
      </w:r>
    </w:p>
    <w:p w:rsidR="00D67CFD" w:rsidRPr="00703059" w:rsidRDefault="00D67CFD" w:rsidP="00D67CFD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Таблица 4</w:t>
      </w:r>
    </w:p>
    <w:tbl>
      <w:tblPr>
        <w:tblW w:w="9497" w:type="dxa"/>
        <w:tblInd w:w="250" w:type="dxa"/>
        <w:tblLook w:val="04A0"/>
      </w:tblPr>
      <w:tblGrid>
        <w:gridCol w:w="5353"/>
        <w:gridCol w:w="2410"/>
        <w:gridCol w:w="1734"/>
      </w:tblGrid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E2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E25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 «Педагогический успех» в номинации ИКТ педагога в соответствии с ФГОС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17.12.2022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 человек</w:t>
            </w:r>
          </w:p>
        </w:tc>
      </w:tr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 xml:space="preserve">Всероссийская олимпиада «Проверка знаний» в номинации Классное руководство как целенаправленная система воспитания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 человек</w:t>
            </w:r>
          </w:p>
        </w:tc>
      </w:tr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дистанционная олимпиада педагогов и руководителей «Противодействие коррупционным проявлениям в образовательных организациях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место- 1 человек</w:t>
            </w:r>
          </w:p>
        </w:tc>
      </w:tr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Всероссийский конкурс презентаций в номинации «Лучшие презентация преподавателя» МДК 04.01 Технология обработки на токарных станках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 человек</w:t>
            </w:r>
          </w:p>
        </w:tc>
      </w:tr>
      <w:tr w:rsidR="00D67CFD" w:rsidRPr="008B7E25" w:rsidTr="007705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Международный конкурс творческих работ и учебно-методических разработок педагогов «Мое призвание педагог» в номинации «Лучшая разработка открытого мероприятия»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10.01.2022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B7E25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место-1 человек</w:t>
            </w:r>
          </w:p>
        </w:tc>
      </w:tr>
    </w:tbl>
    <w:p w:rsidR="00D67CFD" w:rsidRDefault="00D67CFD" w:rsidP="00D67C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D67CFD" w:rsidRPr="006A234D" w:rsidRDefault="00D67CFD" w:rsidP="00D67CFD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70305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таблице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представлены результаты </w:t>
      </w:r>
      <w:r>
        <w:rPr>
          <w:rFonts w:ascii="Times New Roman" w:hAnsi="Times New Roman"/>
          <w:sz w:val="24"/>
          <w:szCs w:val="28"/>
        </w:rPr>
        <w:t xml:space="preserve">участия </w:t>
      </w:r>
      <w:r w:rsidRPr="006A234D">
        <w:rPr>
          <w:rFonts w:ascii="Times New Roman" w:hAnsi="Times New Roman"/>
          <w:sz w:val="24"/>
          <w:szCs w:val="28"/>
        </w:rPr>
        <w:t>обучающихся (воспитанников) учреждения в международных, всероссийских, межрегиональных олимпиадах, чемпионатах, конкурсах, проектах, выставках, фестивалях (за исключением Всероссийской олимпиады школьников, чемпионатов профессионального мастерства «Молодые профессионалы» и «</w:t>
      </w:r>
      <w:proofErr w:type="spellStart"/>
      <w:r w:rsidRPr="006A234D">
        <w:rPr>
          <w:rFonts w:ascii="Times New Roman" w:hAnsi="Times New Roman"/>
          <w:sz w:val="24"/>
          <w:szCs w:val="28"/>
        </w:rPr>
        <w:t>Абилимпикс</w:t>
      </w:r>
      <w:proofErr w:type="spellEnd"/>
      <w:r w:rsidRPr="006A234D">
        <w:rPr>
          <w:rFonts w:ascii="Times New Roman" w:hAnsi="Times New Roman"/>
          <w:sz w:val="24"/>
          <w:szCs w:val="28"/>
        </w:rPr>
        <w:t>»)</w:t>
      </w:r>
      <w:proofErr w:type="gramEnd"/>
    </w:p>
    <w:p w:rsidR="00D67CFD" w:rsidRPr="004E12D6" w:rsidRDefault="00D67CFD" w:rsidP="00D67CFD">
      <w:pPr>
        <w:spacing w:after="0" w:line="240" w:lineRule="auto"/>
        <w:ind w:firstLine="708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Таблица 5</w:t>
      </w:r>
    </w:p>
    <w:tbl>
      <w:tblPr>
        <w:tblW w:w="9747" w:type="dxa"/>
        <w:tblLook w:val="04A0"/>
      </w:tblPr>
      <w:tblGrid>
        <w:gridCol w:w="5070"/>
        <w:gridCol w:w="3118"/>
        <w:gridCol w:w="1559"/>
      </w:tblGrid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0E2F2F">
              <w:rPr>
                <w:rFonts w:ascii="Times New Roman" w:hAnsi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F2F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F655B4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литературный конкурс «Пера чудесные творенья»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1976AC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AC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военно-патриотический конкурс «Служить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1976AC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AC">
              <w:rPr>
                <w:rFonts w:ascii="Times New Roman" w:hAnsi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конкурс презентаций «У войны не женское лицо»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D6365" w:rsidRDefault="00D67CFD" w:rsidP="00770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D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Всероссийский конкурс студенческих проектов</w:t>
            </w:r>
          </w:p>
          <w:p w:rsidR="00D67CFD" w:rsidRPr="0073068D" w:rsidRDefault="00D67CFD" w:rsidP="0077052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«История профессий в моей семье: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8D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уперпрофессиональная</w:t>
            </w:r>
            <w:proofErr w:type="spellEnd"/>
            <w:r w:rsidRPr="008D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семья»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8D6365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 w:rsidRPr="008D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D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  <w:r w:rsidRPr="008D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Всероссийская олимпиада для студентов по дисциплине «Охрана труда»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по математике (уровень для студентов СПО и ВУЗов)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12-21.11.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Международная олимпиада по математике для студентов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E02052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E02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«Калейдоскоп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21.11.2022-10.12.2022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 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механики «Сопротивление материалов»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Всероссийская олимпиада по дисциплине  «Инженерная графика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по дисциплине  «Основы геодезии»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«Строительные конструкции»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D67CFD" w:rsidRPr="000E2F2F" w:rsidTr="007705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«Основы строительного производства»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</w:tr>
    </w:tbl>
    <w:p w:rsidR="00D67CFD" w:rsidRPr="00E77233" w:rsidRDefault="00D67CFD" w:rsidP="00E77233">
      <w:pPr>
        <w:tabs>
          <w:tab w:val="left" w:pos="1970"/>
        </w:tabs>
        <w:spacing w:after="0" w:line="240" w:lineRule="auto"/>
        <w:ind w:firstLine="708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67CFD" w:rsidRDefault="00D67CFD" w:rsidP="00D67CFD">
      <w:pPr>
        <w:widowControl w:val="0"/>
        <w:spacing w:after="0"/>
        <w:ind w:firstLine="80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E7723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таблице 6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6A234D">
        <w:rPr>
          <w:rFonts w:ascii="Times New Roman" w:eastAsia="Calibri" w:hAnsi="Times New Roman"/>
          <w:sz w:val="24"/>
          <w:szCs w:val="24"/>
          <w:lang w:eastAsia="en-US"/>
        </w:rPr>
        <w:t>представлены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результаты </w:t>
      </w:r>
      <w:r w:rsidRPr="006A234D">
        <w:rPr>
          <w:rFonts w:ascii="Times New Roman" w:hAnsi="Times New Roman"/>
          <w:sz w:val="24"/>
          <w:szCs w:val="28"/>
        </w:rPr>
        <w:t>участия обучающихся (воспитанников) учреждения в международных, всероссийских, межрегиональных олимпиадах, чемпионатах, конкурсах, проектах, выставках, фестивалях (за исключением Всероссийской олимпиады школьников, чемпионатов профессионального мастерства «Молодые профессионалы» и «</w:t>
      </w:r>
      <w:proofErr w:type="spellStart"/>
      <w:r w:rsidRPr="006A234D">
        <w:rPr>
          <w:rFonts w:ascii="Times New Roman" w:hAnsi="Times New Roman"/>
          <w:sz w:val="24"/>
          <w:szCs w:val="28"/>
        </w:rPr>
        <w:t>Абилимпикс</w:t>
      </w:r>
      <w:proofErr w:type="spellEnd"/>
      <w:r w:rsidRPr="006A234D">
        <w:rPr>
          <w:rFonts w:ascii="Times New Roman" w:hAnsi="Times New Roman"/>
          <w:sz w:val="24"/>
          <w:szCs w:val="28"/>
        </w:rPr>
        <w:t>»)</w:t>
      </w:r>
      <w:proofErr w:type="gramEnd"/>
    </w:p>
    <w:p w:rsidR="00D67CFD" w:rsidRPr="004E12D6" w:rsidRDefault="00E77233" w:rsidP="00D67CFD">
      <w:pPr>
        <w:spacing w:after="0" w:line="240" w:lineRule="auto"/>
        <w:ind w:firstLine="708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Таблица 6</w:t>
      </w:r>
    </w:p>
    <w:p w:rsidR="00D67CFD" w:rsidRDefault="00D67CFD" w:rsidP="00D67CFD">
      <w:pPr>
        <w:widowControl w:val="0"/>
        <w:spacing w:after="0" w:line="240" w:lineRule="auto"/>
        <w:ind w:firstLine="8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12"/>
        <w:gridCol w:w="2268"/>
        <w:gridCol w:w="1701"/>
      </w:tblGrid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0E2F2F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F2F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F655B4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литературный конкурс «Пера чудесные творенья»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55B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 – 1 человек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1976AC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AC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военно-патриотический конкурс «Служить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1976AC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AC">
              <w:rPr>
                <w:rFonts w:ascii="Times New Roman" w:hAnsi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1976AC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</w:t>
            </w:r>
            <w:r w:rsidRPr="001976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D67CFD" w:rsidRPr="001976AC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человек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Всероссийская олимпиада для студентов по дисциплине «Охрана труда»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 человек</w:t>
            </w:r>
          </w:p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место-3 человека 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фестиваль </w:t>
            </w:r>
            <w:r w:rsidRPr="0073068D">
              <w:rPr>
                <w:rFonts w:ascii="Times New Roman" w:hAnsi="Times New Roman"/>
                <w:sz w:val="24"/>
                <w:szCs w:val="24"/>
              </w:rPr>
              <w:t>«Мастерство, творчество, поиск молодых в кулинарном искусстве»</w:t>
            </w:r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Ural</w:t>
            </w:r>
            <w:proofErr w:type="spellEnd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Cooking</w:t>
            </w:r>
            <w:proofErr w:type="spellEnd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7CFD" w:rsidRPr="0073068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(положение от 9 сентября 2022 г. ГАПОУ СО «ЕТЭТ»)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</w:t>
            </w:r>
            <w:r w:rsidRPr="0073068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место-1 человек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по математике (уровень для студентов СПО и ВУЗов)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12-21.11.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место- 2 человека</w:t>
            </w:r>
          </w:p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место-1 человек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Международная олимпиада по математике для студентов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место-2 человека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«»Марафон безопасности» (для учащихся 9-11 классов средних образовательных школ/гимназий, лицеев, студентов средних профессиональных и высших учебных заведений)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16-18.11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место-1человек</w:t>
            </w:r>
          </w:p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место-5 человек</w:t>
            </w:r>
          </w:p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место-1 человек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E02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«Калейдоскоп профессий»</w:t>
            </w:r>
          </w:p>
          <w:p w:rsidR="00D67CFD" w:rsidRPr="00E02052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(положение от 17 ноября 2022 г. ГАПОУ СО «ЕТЭТ»)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21.11-10.12.2022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место-1 человек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 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механики «Сопротивление материалов»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10.12.-12.12.2022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место-16 человек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по дисциплине 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«Инженерная графика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место-1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E02052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E02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«Калейдоскоп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73068D" w:rsidRDefault="00D67CFD" w:rsidP="00770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21.11.2022-10.12.2022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1 человек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Всероссийская олимпиада по дисциплине  «Основы геодезии»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место-3 человека </w:t>
            </w:r>
          </w:p>
        </w:tc>
      </w:tr>
      <w:tr w:rsidR="00D67CFD" w:rsidRPr="000E2F2F" w:rsidTr="00E772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«Основы строительного производства»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Pr="000E2F2F" w:rsidRDefault="00D67CFD" w:rsidP="0077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D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место- 1 человек</w:t>
            </w:r>
          </w:p>
          <w:p w:rsidR="00D67CFD" w:rsidRPr="000E2F2F" w:rsidRDefault="00D67CFD" w:rsidP="0077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место-2 человека </w:t>
            </w:r>
          </w:p>
        </w:tc>
      </w:tr>
    </w:tbl>
    <w:p w:rsidR="00D67CFD" w:rsidRDefault="00D67CFD" w:rsidP="00D67CFD">
      <w:pPr>
        <w:widowControl w:val="0"/>
        <w:spacing w:after="0"/>
        <w:ind w:right="141" w:firstLine="8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CFD" w:rsidRDefault="00D67CFD" w:rsidP="00D67CFD">
      <w:pPr>
        <w:widowControl w:val="0"/>
        <w:spacing w:after="0"/>
        <w:ind w:right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Совет студенческого самоуправления техникума обеспечивает реализацию воспитательной функции техникума, организацию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работы со студентами, участие студентов в управлении техникумом на основе взаимодействия с Администрацией техникума по всем уровням структуры управления. </w:t>
      </w:r>
    </w:p>
    <w:p w:rsidR="00D67CFD" w:rsidRPr="003B4B89" w:rsidRDefault="00D67CFD" w:rsidP="00D67CFD">
      <w:pPr>
        <w:widowControl w:val="0"/>
        <w:spacing w:after="0"/>
        <w:ind w:right="141"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Актив Совета студенческого самоуправления помогает молодым людям совмещать получение профессионального образования с творчеством, спортом,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волонтерством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>, способствует самореализации, стимулирует творческую активность молодёжи, раскрывает творческий потенциал, занимается организацией досуга (</w:t>
      </w:r>
      <w:r w:rsidRPr="00CC4A00">
        <w:rPr>
          <w:rFonts w:ascii="Times New Roman" w:hAnsi="Times New Roman"/>
          <w:color w:val="000000"/>
          <w:spacing w:val="3"/>
          <w:sz w:val="24"/>
          <w:szCs w:val="24"/>
        </w:rPr>
        <w:t>проведение различных конкурсов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 акций), уделяет внимание вопросам трудоустройства и летней занятости несовершеннолетних студентов, ведёт мониторинг соблюдения прав и интересов студентов, представляет интересы студентов (социальная защита при необходимости), принимает активное участие в профилактических мероприятиях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профилактике правонарушений, по пропаганде здорового образа жизни</w:t>
      </w:r>
      <w:r w:rsidRPr="00CC4A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CC4A00">
        <w:rPr>
          <w:rFonts w:ascii="Times New Roman" w:hAnsi="Times New Roman"/>
          <w:color w:val="000000"/>
          <w:spacing w:val="3"/>
          <w:sz w:val="24"/>
          <w:szCs w:val="24"/>
        </w:rPr>
        <w:t>организация спортивных мероприятий, акций, конкурсов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), организаторы и участники благотворительных акций: </w:t>
      </w:r>
      <w:r w:rsidRPr="00CC4A00">
        <w:rPr>
          <w:rFonts w:ascii="Times New Roman" w:hAnsi="Times New Roman"/>
          <w:color w:val="000000"/>
          <w:spacing w:val="3"/>
          <w:sz w:val="24"/>
          <w:szCs w:val="24"/>
        </w:rPr>
        <w:t>акция «Т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вори добро», «1000 добрых дел</w:t>
      </w:r>
      <w:r w:rsidRPr="00CC4A00">
        <w:rPr>
          <w:rFonts w:ascii="Times New Roman" w:hAnsi="Times New Roman"/>
          <w:color w:val="000000"/>
          <w:spacing w:val="3"/>
          <w:sz w:val="24"/>
          <w:szCs w:val="24"/>
        </w:rPr>
        <w:t>, «Подари радость детям!»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др., вовлекают студенческую молодёжь в проектную деятельность. Активная работа в составе Совета студенческого самоуправления позволяет воспитывать не только прекрасных специалистов, но и энергичных, талантливых, целеустремленных общественных деятелей.</w:t>
      </w:r>
    </w:p>
    <w:p w:rsidR="00D67CFD" w:rsidRDefault="00D67CFD" w:rsidP="00D67CFD">
      <w:pPr>
        <w:framePr w:wrap="none" w:vAnchor="page" w:hAnchor="page" w:x="1045" w:y="1881"/>
        <w:widowControl w:val="0"/>
        <w:spacing w:after="0"/>
        <w:rPr>
          <w:rFonts w:ascii="Times New Roman" w:eastAsia="Courier New" w:hAnsi="Times New Roman"/>
          <w:color w:val="000000"/>
          <w:sz w:val="24"/>
          <w:szCs w:val="24"/>
        </w:rPr>
      </w:pPr>
    </w:p>
    <w:p w:rsidR="00D67CFD" w:rsidRDefault="00D67CFD" w:rsidP="00D67CFD">
      <w:pPr>
        <w:widowControl w:val="0"/>
        <w:tabs>
          <w:tab w:val="left" w:pos="1560"/>
          <w:tab w:val="left" w:pos="8222"/>
        </w:tabs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D67CFD" w:rsidRDefault="00D67CFD" w:rsidP="00D67CFD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  <w:lang w:val="en-US"/>
        </w:rPr>
        <w:t>IV</w:t>
      </w:r>
      <w:r>
        <w:rPr>
          <w:b/>
          <w:color w:val="auto"/>
        </w:rPr>
        <w:t xml:space="preserve">. МАТЕРИАЛЬНО-ТЕХНИЧЕСКОЕ ОСНАЩЕНИЕ </w:t>
      </w:r>
    </w:p>
    <w:p w:rsidR="00D67CFD" w:rsidRDefault="00D67CFD" w:rsidP="00D67CFD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</w:rPr>
        <w:t>ОБРАЗОВАТЕЛЬНОЙ ДЕЯТЕЛЬНОСТИ</w:t>
      </w:r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4"/>
          <w:szCs w:val="28"/>
        </w:rPr>
        <w:t>реализации мероприятий внедрения целевой модели цифровой образовательной среды</w:t>
      </w:r>
      <w:proofErr w:type="gramEnd"/>
      <w:r>
        <w:rPr>
          <w:rFonts w:ascii="Times New Roman" w:hAnsi="Times New Roman"/>
          <w:sz w:val="24"/>
          <w:szCs w:val="28"/>
        </w:rPr>
        <w:t xml:space="preserve"> в профессиональной образовательной организации Федерального проекта «Цифровая образовательная среда» национального проекта «Образование» государственной программы РФ «Развитие образования» подпрограммы 2 «Качество образования как основа благополучия» государственной программы Свердловской </w:t>
      </w:r>
      <w:r>
        <w:rPr>
          <w:rFonts w:ascii="Times New Roman" w:hAnsi="Times New Roman"/>
          <w:sz w:val="24"/>
          <w:szCs w:val="28"/>
        </w:rPr>
        <w:lastRenderedPageBreak/>
        <w:t>области «Развитие системы образования Свердловской области до 2024 года» эффективно используется компьютерное оборудование. В техникуме разработан и реализуется стратегический проект «Цифровая трансформация образовательной среды КМТ «</w:t>
      </w:r>
      <w:proofErr w:type="spellStart"/>
      <w:r>
        <w:rPr>
          <w:rFonts w:ascii="Times New Roman" w:hAnsi="Times New Roman"/>
          <w:sz w:val="24"/>
          <w:szCs w:val="28"/>
        </w:rPr>
        <w:t>Цифротех</w:t>
      </w:r>
      <w:proofErr w:type="spellEnd"/>
      <w:r>
        <w:rPr>
          <w:rFonts w:ascii="Times New Roman" w:hAnsi="Times New Roman"/>
          <w:sz w:val="24"/>
          <w:szCs w:val="28"/>
        </w:rPr>
        <w:t>» на период с 2018 года по 2023г.</w:t>
      </w:r>
      <w:r>
        <w:rPr>
          <w:rFonts w:ascii="Times New Roman" w:hAnsi="Times New Roman"/>
          <w:sz w:val="24"/>
          <w:szCs w:val="24"/>
        </w:rPr>
        <w:t xml:space="preserve"> В техникуме созданы условия для формирования информационной образовательной среды и цифровой трансформации учебно-воспитательного процесса.</w:t>
      </w:r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«</w:t>
      </w:r>
      <w:proofErr w:type="spellStart"/>
      <w:r>
        <w:rPr>
          <w:rFonts w:ascii="Times New Roman" w:hAnsi="Times New Roman"/>
          <w:sz w:val="24"/>
          <w:szCs w:val="24"/>
        </w:rPr>
        <w:t>Цифротех</w:t>
      </w:r>
      <w:proofErr w:type="spellEnd"/>
      <w:r>
        <w:rPr>
          <w:rFonts w:ascii="Times New Roman" w:hAnsi="Times New Roman"/>
          <w:sz w:val="24"/>
          <w:szCs w:val="24"/>
        </w:rPr>
        <w:t>» внедрено современное цифровое оборудование, в том числе:</w:t>
      </w:r>
      <w:r>
        <w:rPr>
          <w:rFonts w:ascii="Times New Roman" w:hAnsi="Times New Roman"/>
          <w:sz w:val="24"/>
          <w:szCs w:val="24"/>
        </w:rPr>
        <w:tab/>
        <w:t xml:space="preserve">2 компьютерных класса; 2 мобильных компьютерных класса; 2 интерактивные панели; 6 ноутбуков, предназначенных для административных целей; принтер, сканер, копир, </w:t>
      </w:r>
      <w:r>
        <w:rPr>
          <w:rFonts w:ascii="Times New Roman" w:hAnsi="Times New Roman"/>
          <w:spacing w:val="2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льтимедиа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проекторы.</w:t>
      </w:r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цифровой среды позволило эффективно внедрять </w:t>
      </w:r>
      <w:proofErr w:type="spellStart"/>
      <w:r>
        <w:rPr>
          <w:rFonts w:ascii="Times New Roman" w:hAnsi="Times New Roman"/>
          <w:sz w:val="24"/>
          <w:szCs w:val="24"/>
        </w:rPr>
        <w:t>информацинно-коммуникационные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обучения и программные комплексы.</w:t>
      </w:r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доступа к электронно-библиотечной системе </w:t>
      </w:r>
      <w:r>
        <w:rPr>
          <w:rFonts w:ascii="Times New Roman" w:hAnsi="Times New Roman"/>
          <w:sz w:val="24"/>
          <w:szCs w:val="24"/>
          <w:lang w:val="en-US"/>
        </w:rPr>
        <w:t>ZNANIUM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 заключен Договор  с ООО «</w:t>
      </w:r>
      <w:proofErr w:type="spellStart"/>
      <w:r>
        <w:rPr>
          <w:rFonts w:ascii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и </w:t>
      </w:r>
      <w:r w:rsidRPr="00CA05C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proofErr w:type="spellStart"/>
      <w:r w:rsidRPr="00CA05C4">
        <w:rPr>
          <w:rFonts w:ascii="Times New Roman" w:eastAsiaTheme="minorHAnsi" w:hAnsi="Times New Roman"/>
          <w:sz w:val="24"/>
          <w:szCs w:val="24"/>
        </w:rPr>
        <w:t>Айбукс</w:t>
      </w:r>
      <w:proofErr w:type="gramStart"/>
      <w:r w:rsidRPr="00CA05C4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Pr="00CA05C4">
        <w:rPr>
          <w:rFonts w:ascii="Times New Roman" w:eastAsiaTheme="minorHAnsi" w:hAnsi="Times New Roman"/>
          <w:sz w:val="24"/>
          <w:szCs w:val="24"/>
        </w:rPr>
        <w:t>у</w:t>
      </w:r>
      <w:proofErr w:type="spellEnd"/>
      <w:r w:rsidRPr="00CA05C4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CA05C4">
        <w:rPr>
          <w:rFonts w:ascii="Times New Roman" w:eastAsiaTheme="minorHAnsi" w:hAnsi="Times New Roman"/>
          <w:sz w:val="24"/>
          <w:szCs w:val="24"/>
        </w:rPr>
        <w:t>ibooks.ru</w:t>
      </w:r>
      <w:proofErr w:type="spellEnd"/>
      <w:r w:rsidRPr="00CA05C4">
        <w:rPr>
          <w:rFonts w:ascii="Times New Roman" w:eastAsiaTheme="minorHAnsi" w:hAnsi="Times New Roman"/>
          <w:sz w:val="24"/>
          <w:szCs w:val="24"/>
        </w:rPr>
        <w:t>»</w:t>
      </w:r>
      <w:r w:rsidRPr="00CA05C4">
        <w:rPr>
          <w:rFonts w:ascii="Times New Roman" w:hAnsi="Times New Roman"/>
          <w:sz w:val="24"/>
          <w:szCs w:val="24"/>
        </w:rPr>
        <w:t>.</w:t>
      </w:r>
      <w:r w:rsidRPr="00CA05C4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7CFD" w:rsidRDefault="00D67CFD" w:rsidP="00D67CFD">
      <w:pPr>
        <w:widowControl w:val="0"/>
        <w:autoSpaceDE w:val="0"/>
        <w:autoSpaceDN w:val="0"/>
        <w:adjustRightInd w:val="0"/>
        <w:spacing w:before="41" w:after="0"/>
        <w:ind w:right="-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компьютеры в техникуме обеспечены стабильным </w:t>
      </w:r>
      <w:proofErr w:type="spellStart"/>
      <w:r>
        <w:rPr>
          <w:rFonts w:ascii="Times New Roman" w:hAnsi="Times New Roman"/>
          <w:sz w:val="24"/>
          <w:szCs w:val="24"/>
        </w:rPr>
        <w:t>интернет-соединением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, со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коростью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дключе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выше 2 Мбит</w:t>
      </w:r>
      <w:r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Сводные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обс</w:t>
      </w:r>
      <w:r>
        <w:rPr>
          <w:rFonts w:ascii="Times New Roman" w:hAnsi="Times New Roman"/>
          <w:spacing w:val="2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>живанию</w:t>
      </w:r>
      <w:r>
        <w:rPr>
          <w:rFonts w:ascii="Times New Roman" w:hAnsi="Times New Roman"/>
          <w:spacing w:val="-12"/>
          <w:sz w:val="24"/>
          <w:szCs w:val="24"/>
        </w:rPr>
        <w:t xml:space="preserve"> техникума </w:t>
      </w:r>
      <w:r>
        <w:rPr>
          <w:rFonts w:ascii="Times New Roman" w:hAnsi="Times New Roman"/>
          <w:sz w:val="24"/>
          <w:szCs w:val="24"/>
        </w:rPr>
        <w:t xml:space="preserve">за 2022 год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таблице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933748">
        <w:rPr>
          <w:rFonts w:ascii="Times New Roman" w:hAnsi="Times New Roman"/>
          <w:i/>
          <w:spacing w:val="-2"/>
          <w:sz w:val="24"/>
          <w:szCs w:val="24"/>
        </w:rPr>
        <w:t>7</w:t>
      </w:r>
    </w:p>
    <w:p w:rsidR="00D67CFD" w:rsidRDefault="00D67CFD" w:rsidP="00D67CFD">
      <w:pPr>
        <w:widowControl w:val="0"/>
        <w:autoSpaceDE w:val="0"/>
        <w:autoSpaceDN w:val="0"/>
        <w:adjustRightInd w:val="0"/>
        <w:spacing w:before="41" w:after="0"/>
        <w:ind w:right="-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7CFD" w:rsidRPr="00812084" w:rsidRDefault="00D67CFD" w:rsidP="00D67CFD">
      <w:pPr>
        <w:widowControl w:val="0"/>
        <w:autoSpaceDE w:val="0"/>
        <w:autoSpaceDN w:val="0"/>
        <w:adjustRightInd w:val="0"/>
        <w:spacing w:after="0"/>
        <w:ind w:right="-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933748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1"/>
        <w:gridCol w:w="2979"/>
      </w:tblGrid>
      <w:tr w:rsidR="00D67CFD" w:rsidTr="0077052C">
        <w:trPr>
          <w:trHeight w:hRule="exact" w:val="98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</w:tr>
      <w:tr w:rsidR="00D67CFD" w:rsidTr="0077052C">
        <w:trPr>
          <w:trHeight w:hRule="exact" w:val="64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лючения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CFD" w:rsidTr="0077052C">
        <w:trPr>
          <w:trHeight w:hRule="exact" w:val="329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CFD" w:rsidTr="0077052C">
        <w:trPr>
          <w:trHeight w:hRule="exact" w:val="32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веров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CFD" w:rsidTr="0077052C">
        <w:trPr>
          <w:trHeight w:hRule="exact" w:val="39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сетей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реждении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7CFD" w:rsidTr="0077052C">
        <w:trPr>
          <w:trHeight w:hRule="exact" w:val="64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компь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т.ч.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бном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86/50</w:t>
            </w:r>
          </w:p>
        </w:tc>
      </w:tr>
      <w:tr w:rsidR="00D67CFD" w:rsidTr="0077052C">
        <w:trPr>
          <w:trHeight w:hRule="exact" w:val="64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компьюте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т.ч.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анных    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/>
                <w:sz w:val="24"/>
                <w:szCs w:val="24"/>
              </w:rPr>
              <w:t>льтимедиа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проекторами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</w:tbl>
    <w:p w:rsidR="00D67CFD" w:rsidRPr="002E7A92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DC5">
        <w:rPr>
          <w:rFonts w:ascii="Times New Roman" w:hAnsi="Times New Roman"/>
          <w:sz w:val="24"/>
          <w:szCs w:val="24"/>
        </w:rPr>
        <w:t>Цифровые образовательные ресурсы используются в образовательном процессе и во внеурочной деятельности техникума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7A92">
        <w:rPr>
          <w:rFonts w:ascii="Times New Roman" w:hAnsi="Times New Roman"/>
          <w:sz w:val="24"/>
          <w:szCs w:val="24"/>
        </w:rPr>
        <w:t>Фильтрация доступа обучающихся и сотрудников обеспечена полностью</w:t>
      </w:r>
      <w:r>
        <w:rPr>
          <w:rFonts w:ascii="Times New Roman" w:hAnsi="Times New Roman"/>
          <w:sz w:val="24"/>
          <w:szCs w:val="24"/>
        </w:rPr>
        <w:t>.</w:t>
      </w:r>
    </w:p>
    <w:p w:rsidR="00D67CFD" w:rsidRPr="005C3E07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3972C0">
        <w:rPr>
          <w:rFonts w:ascii="Times New Roman" w:hAnsi="Times New Roman"/>
          <w:sz w:val="24"/>
          <w:szCs w:val="24"/>
        </w:rPr>
        <w:t xml:space="preserve">Самообследование показало, что количество и качество используемой в учебном процессе вычислительной техники, наличие и качество программного обеспечения, эффективность использования компьютерной техники в техникуме и проведении учебного процесса соответствуют предъявленным требованиям, являются достаточными для качественной подготовки специалистов. </w:t>
      </w:r>
      <w:bookmarkStart w:id="0" w:name="_Toc102027331"/>
      <w:bookmarkStart w:id="1" w:name="_Toc101960469"/>
    </w:p>
    <w:p w:rsidR="00D67CFD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Положения об информационной системе «Единое цифровое </w:t>
      </w:r>
      <w:r>
        <w:rPr>
          <w:rFonts w:ascii="Times New Roman" w:hAnsi="Times New Roman"/>
          <w:sz w:val="24"/>
          <w:szCs w:val="24"/>
        </w:rPr>
        <w:lastRenderedPageBreak/>
        <w:t>пространство», утверждённое Министерством образования и молодёжной политики Свердловской области от 03.07.2020 года №545-Д обеспечена работа единой цифровой платформы «Тандем Колледж» для формирования единого цифрового пространства образовательной деятельности в техникуме при реализации основных образовательных программ среднего профессионального образования.</w:t>
      </w:r>
    </w:p>
    <w:p w:rsidR="00D67CFD" w:rsidRPr="005A1EA7" w:rsidRDefault="00D67CFD" w:rsidP="00D67CFD">
      <w:pPr>
        <w:widowControl w:val="0"/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5A1EA7">
        <w:rPr>
          <w:rFonts w:ascii="Times New Roman" w:hAnsi="Times New Roman"/>
          <w:sz w:val="24"/>
        </w:rPr>
        <w:t>Успешно организована и ведётся совместная работа с представителями социальных партнёров, работодателей по оснащению мастерских новым</w:t>
      </w:r>
      <w:r>
        <w:rPr>
          <w:rFonts w:ascii="Times New Roman" w:hAnsi="Times New Roman"/>
          <w:sz w:val="24"/>
        </w:rPr>
        <w:t xml:space="preserve"> оборудованием с целью</w:t>
      </w:r>
      <w:r w:rsidRPr="005A1EA7">
        <w:rPr>
          <w:rFonts w:ascii="Times New Roman" w:hAnsi="Times New Roman"/>
          <w:sz w:val="24"/>
        </w:rPr>
        <w:t xml:space="preserve"> реализации совместных проектов по подготовке квалифицированных рабочих, служащих и программам подготовки специалистов среднего звена, в том числе</w:t>
      </w:r>
      <w:r>
        <w:rPr>
          <w:rFonts w:ascii="Times New Roman" w:hAnsi="Times New Roman"/>
          <w:sz w:val="24"/>
        </w:rPr>
        <w:t xml:space="preserve"> из перечня ТОП-50 и ТОП-регион.</w:t>
      </w:r>
      <w:r w:rsidRPr="005A1EA7">
        <w:rPr>
          <w:rFonts w:ascii="Times New Roman" w:hAnsi="Times New Roman"/>
          <w:sz w:val="24"/>
        </w:rPr>
        <w:t xml:space="preserve"> 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Для практической подготовки студентов в техникуме имеется учебно-производственная база.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2022 году в рамках практико-ориентированного образовательного процесса продолжили свою работу созданные современные производственные мастерские, оснащенные передовым оборудованием: </w:t>
      </w:r>
      <w:r w:rsidRPr="00BF4311">
        <w:rPr>
          <w:rFonts w:ascii="Times New Roman" w:hAnsi="Times New Roman"/>
          <w:sz w:val="24"/>
          <w:szCs w:val="24"/>
        </w:rPr>
        <w:t>функционирует современная лаборатория «Учебная кухня ресторана с зонами для приготовления холодных, горячих блюд, кулинарных изделий, сладких блюд, десертов и напитков» по образователь</w:t>
      </w:r>
      <w:r>
        <w:rPr>
          <w:rFonts w:ascii="Times New Roman" w:hAnsi="Times New Roman"/>
          <w:sz w:val="24"/>
          <w:szCs w:val="24"/>
        </w:rPr>
        <w:t>ной программе «Повар, кондитер», современная мастерская</w:t>
      </w:r>
      <w:r w:rsidRPr="00BF4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«Металлообработка» и лаборатория</w:t>
      </w:r>
      <w:r w:rsidRPr="00BF4311">
        <w:rPr>
          <w:rFonts w:ascii="Times New Roman" w:hAnsi="Times New Roman"/>
          <w:sz w:val="24"/>
          <w:szCs w:val="24"/>
        </w:rPr>
        <w:t xml:space="preserve"> «Программное управление станками с числовым программным управлением».</w:t>
      </w:r>
      <w:proofErr w:type="gramEnd"/>
    </w:p>
    <w:p w:rsidR="00D67CFD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Техникум имеет 2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корпуса: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корпусе №1 по адресу улица Куйбышева, д.54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Спортивный зал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Медицинский пункт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Библиотека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инженерной и технической графики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 xml:space="preserve">Кабинет правовых основ профессиональной деятельности 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технического  обслуживания  и ремонта автомобилей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технологии и организации строительных процессов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Мастерская малярных работ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математики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социально-экономических дисциплин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проектирования зданий и сооружений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031">
        <w:rPr>
          <w:rFonts w:ascii="Times New Roman" w:hAnsi="Times New Roman"/>
          <w:sz w:val="24"/>
          <w:szCs w:val="24"/>
        </w:rPr>
        <w:t>- лаборатория технической механики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педагога-психолога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заместителя  директора по учебно-воспитательной работе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</w:t>
      </w:r>
      <w:proofErr w:type="gramStart"/>
      <w:r w:rsidRPr="00343031">
        <w:rPr>
          <w:rFonts w:ascii="Times New Roman" w:hAnsi="Times New Roman"/>
          <w:sz w:val="24"/>
          <w:szCs w:val="24"/>
        </w:rPr>
        <w:t>т-</w:t>
      </w:r>
      <w:proofErr w:type="gramEnd"/>
      <w:r w:rsidRPr="00343031">
        <w:rPr>
          <w:rFonts w:ascii="Times New Roman" w:hAnsi="Times New Roman"/>
          <w:sz w:val="24"/>
          <w:szCs w:val="24"/>
        </w:rPr>
        <w:t xml:space="preserve"> лаборатория безопасности жизнедеятельности и охраны труда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правил и безопасности  дорожного движения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технологического оборудования отрасли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иностранного языка</w:t>
      </w:r>
    </w:p>
    <w:p w:rsidR="00D67CFD" w:rsidRPr="00343031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>Кабинет русского языка и литературы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031">
        <w:rPr>
          <w:rFonts w:ascii="Times New Roman" w:hAnsi="Times New Roman"/>
          <w:sz w:val="24"/>
          <w:szCs w:val="24"/>
        </w:rPr>
        <w:t xml:space="preserve">Кабинет </w:t>
      </w:r>
      <w:proofErr w:type="spellStart"/>
      <w:proofErr w:type="gramStart"/>
      <w:r w:rsidRPr="00343031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343031">
        <w:rPr>
          <w:rFonts w:ascii="Times New Roman" w:hAnsi="Times New Roman"/>
          <w:sz w:val="24"/>
          <w:szCs w:val="24"/>
        </w:rPr>
        <w:t xml:space="preserve"> дисциплин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корпус №2 по адресу улица Мира, д.69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 xml:space="preserve">Кабинет-лаборатория  </w:t>
      </w:r>
      <w:proofErr w:type="gramStart"/>
      <w:r w:rsidRPr="00DD3AD6">
        <w:rPr>
          <w:rFonts w:ascii="Times New Roman" w:hAnsi="Times New Roman"/>
          <w:sz w:val="24"/>
          <w:szCs w:val="24"/>
        </w:rPr>
        <w:t>программного</w:t>
      </w:r>
      <w:proofErr w:type="gramEnd"/>
      <w:r w:rsidRPr="00DD3AD6">
        <w:rPr>
          <w:rFonts w:ascii="Times New Roman" w:hAnsi="Times New Roman"/>
          <w:sz w:val="24"/>
          <w:szCs w:val="24"/>
        </w:rPr>
        <w:t xml:space="preserve"> управление металлорежущими станками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Столовая на 150 посадочных мест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Электромонтажная мастерская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Мастерская металлообработки. Лаборатория программного управления станками с ЧПУ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Слесарная мастерская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монтажа, техн</w:t>
      </w:r>
      <w:r>
        <w:rPr>
          <w:rFonts w:ascii="Times New Roman" w:hAnsi="Times New Roman"/>
          <w:sz w:val="24"/>
          <w:szCs w:val="24"/>
        </w:rPr>
        <w:t xml:space="preserve">ической эксплуатации </w:t>
      </w:r>
      <w:r w:rsidRPr="00DD3AD6">
        <w:rPr>
          <w:rFonts w:ascii="Times New Roman" w:hAnsi="Times New Roman"/>
          <w:sz w:val="24"/>
          <w:szCs w:val="24"/>
        </w:rPr>
        <w:t>и ремонта оборудования</w:t>
      </w:r>
    </w:p>
    <w:p w:rsidR="00D67CFD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Конференц-зал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Памяти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математики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Кабинет-лаборатория  материаловедения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теоретических основ сварки и резки металлов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электротехники и электронной техники/электрических машин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электрического и электромеханического оборудования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Актовый зал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Кабинет-лаборатория информатики и информационных технологий в профессиональной деятельности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профессионального обучения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Спортивный зал</w:t>
      </w:r>
    </w:p>
    <w:p w:rsidR="00D67CFD" w:rsidRPr="00DD3AD6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AD6">
        <w:rPr>
          <w:rFonts w:ascii="Times New Roman" w:hAnsi="Times New Roman"/>
          <w:sz w:val="24"/>
          <w:szCs w:val="24"/>
        </w:rPr>
        <w:t>Кабинет общественных дисциплин</w:t>
      </w:r>
    </w:p>
    <w:p w:rsidR="00D67CFD" w:rsidRPr="00806094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094">
        <w:rPr>
          <w:rFonts w:ascii="Times New Roman" w:hAnsi="Times New Roman"/>
          <w:sz w:val="24"/>
          <w:szCs w:val="24"/>
        </w:rPr>
        <w:t xml:space="preserve">Активно ведётся  работа по обеспечению комплексной безопасности, по созданию и обеспечению условий, соответствующих санитарным нормам и правилам и противопожарной безопасности и антитеррористической защищённости объектов. </w:t>
      </w:r>
    </w:p>
    <w:p w:rsidR="00D67CFD" w:rsidRPr="00806094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094">
        <w:rPr>
          <w:rFonts w:ascii="Times New Roman" w:hAnsi="Times New Roman"/>
          <w:sz w:val="24"/>
          <w:szCs w:val="24"/>
        </w:rPr>
        <w:t xml:space="preserve">Отсутствуют случаи травматизма и иные несчастные случаи, произошедших по причине нарушений требований </w:t>
      </w:r>
      <w:proofErr w:type="spellStart"/>
      <w:r w:rsidRPr="00806094">
        <w:rPr>
          <w:rFonts w:ascii="Times New Roman" w:hAnsi="Times New Roman"/>
          <w:sz w:val="24"/>
          <w:szCs w:val="24"/>
        </w:rPr>
        <w:t>СанПиН</w:t>
      </w:r>
      <w:proofErr w:type="spellEnd"/>
      <w:r w:rsidRPr="00806094">
        <w:rPr>
          <w:rFonts w:ascii="Times New Roman" w:hAnsi="Times New Roman"/>
          <w:sz w:val="24"/>
          <w:szCs w:val="24"/>
        </w:rPr>
        <w:t>, охраны труда в отчетном периоде. За отчётный период Предписания надзорных органов, объективные жалобы отсутствуют.</w:t>
      </w:r>
    </w:p>
    <w:p w:rsidR="00D67CFD" w:rsidRPr="00806094" w:rsidRDefault="00D67CFD" w:rsidP="00D67CFD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094">
        <w:rPr>
          <w:rFonts w:ascii="Times New Roman" w:hAnsi="Times New Roman"/>
          <w:sz w:val="24"/>
          <w:szCs w:val="24"/>
        </w:rPr>
        <w:t>За отчёт</w:t>
      </w:r>
      <w:r>
        <w:rPr>
          <w:rFonts w:ascii="Times New Roman" w:hAnsi="Times New Roman"/>
          <w:sz w:val="24"/>
          <w:szCs w:val="24"/>
        </w:rPr>
        <w:t>ный период администрацией и коллективом техникума</w:t>
      </w:r>
      <w:r w:rsidRPr="00806094">
        <w:rPr>
          <w:rFonts w:ascii="Times New Roman" w:hAnsi="Times New Roman"/>
          <w:sz w:val="24"/>
          <w:szCs w:val="24"/>
        </w:rPr>
        <w:t xml:space="preserve"> проведена работа по решени</w:t>
      </w:r>
      <w:r>
        <w:rPr>
          <w:rFonts w:ascii="Times New Roman" w:hAnsi="Times New Roman"/>
          <w:sz w:val="24"/>
          <w:szCs w:val="24"/>
        </w:rPr>
        <w:t xml:space="preserve">ю вопросов </w:t>
      </w:r>
      <w:r w:rsidRPr="00806094">
        <w:rPr>
          <w:rFonts w:ascii="Times New Roman" w:hAnsi="Times New Roman"/>
          <w:sz w:val="24"/>
          <w:szCs w:val="24"/>
        </w:rPr>
        <w:t>по благоустройству, модернизации материально-технической базы объектов техникум</w:t>
      </w:r>
      <w:r>
        <w:rPr>
          <w:rFonts w:ascii="Times New Roman" w:hAnsi="Times New Roman"/>
          <w:sz w:val="24"/>
          <w:szCs w:val="24"/>
        </w:rPr>
        <w:t>а:</w:t>
      </w:r>
    </w:p>
    <w:p w:rsidR="00D67CFD" w:rsidRPr="00806094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программа энергосбережения и повышения энергетической эффективности на 2021-2023 г.г.</w:t>
      </w:r>
    </w:p>
    <w:p w:rsidR="00D67CFD" w:rsidRPr="00141E82" w:rsidRDefault="00D67CFD" w:rsidP="00D67C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Уделяется внимание вопросу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педагогического и студенческого коллективов техникума в тесном сотрудничестве с Центром </w:t>
      </w:r>
      <w:proofErr w:type="spellStart"/>
      <w:r>
        <w:rPr>
          <w:rFonts w:ascii="Times New Roman" w:hAnsi="Times New Roman"/>
          <w:sz w:val="24"/>
          <w:szCs w:val="24"/>
        </w:rPr>
        <w:t>фитотерапии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«Диана» налажена работа </w:t>
      </w:r>
      <w:proofErr w:type="spellStart"/>
      <w:r>
        <w:rPr>
          <w:rFonts w:ascii="Times New Roman" w:hAnsi="Times New Roman"/>
          <w:sz w:val="24"/>
          <w:szCs w:val="24"/>
        </w:rPr>
        <w:t>фитобара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техникуме.</w:t>
      </w:r>
      <w:bookmarkEnd w:id="0"/>
      <w:bookmarkEnd w:id="1"/>
    </w:p>
    <w:p w:rsidR="00D67CFD" w:rsidRDefault="00D67CFD" w:rsidP="00D67CFD">
      <w:pPr>
        <w:pStyle w:val="1"/>
        <w:rPr>
          <w:sz w:val="24"/>
        </w:rPr>
      </w:pPr>
      <w:bookmarkStart w:id="2" w:name="_Toc103176032"/>
      <w:bookmarkStart w:id="3" w:name="_Toc330981559"/>
      <w:bookmarkStart w:id="4" w:name="_Toc330981500"/>
      <w:bookmarkStart w:id="5" w:name="_Toc330979259"/>
      <w:bookmarkStart w:id="6" w:name="_Toc323890850"/>
      <w:r>
        <w:rPr>
          <w:rFonts w:eastAsia="Calibri"/>
          <w:sz w:val="24"/>
        </w:rPr>
        <w:t xml:space="preserve">V. </w:t>
      </w:r>
      <w:r>
        <w:rPr>
          <w:sz w:val="24"/>
        </w:rPr>
        <w:t>Консолидация ресурсов техникума и социальных партнёров</w:t>
      </w:r>
      <w:bookmarkEnd w:id="2"/>
    </w:p>
    <w:p w:rsidR="00D67CFD" w:rsidRPr="00BF4311" w:rsidRDefault="00D67CFD" w:rsidP="00D67CFD">
      <w:pPr>
        <w:spacing w:after="0"/>
        <w:ind w:firstLine="708"/>
        <w:jc w:val="both"/>
        <w:rPr>
          <w:szCs w:val="28"/>
        </w:rPr>
      </w:pPr>
      <w:r w:rsidRPr="00BF4311">
        <w:rPr>
          <w:rFonts w:ascii="Times New Roman" w:hAnsi="Times New Roman"/>
          <w:sz w:val="24"/>
          <w:szCs w:val="24"/>
        </w:rPr>
        <w:t xml:space="preserve">Одним из стратегических направлений деятельности Карпинского машиностроительного техникума является синхронизация подготовки кадров и кадровых потребностей экономики региона с вовлечением крупных отраслевых партнеров: </w:t>
      </w:r>
      <w:proofErr w:type="spellStart"/>
      <w:proofErr w:type="gramStart"/>
      <w:r w:rsidRPr="00BF4311">
        <w:rPr>
          <w:rFonts w:ascii="Times New Roman" w:hAnsi="Times New Roman"/>
          <w:sz w:val="24"/>
          <w:szCs w:val="24"/>
        </w:rPr>
        <w:lastRenderedPageBreak/>
        <w:t>Волчанский</w:t>
      </w:r>
      <w:proofErr w:type="spellEnd"/>
      <w:r w:rsidRPr="00BF4311">
        <w:rPr>
          <w:rFonts w:ascii="Times New Roman" w:hAnsi="Times New Roman"/>
          <w:sz w:val="24"/>
          <w:szCs w:val="24"/>
        </w:rPr>
        <w:t xml:space="preserve"> механический завод - филиал </w:t>
      </w:r>
      <w:proofErr w:type="spellStart"/>
      <w:r w:rsidRPr="00BF4311">
        <w:rPr>
          <w:rFonts w:ascii="Times New Roman" w:hAnsi="Times New Roman"/>
          <w:sz w:val="24"/>
          <w:szCs w:val="24"/>
        </w:rPr>
        <w:t>Уралвагонзавода</w:t>
      </w:r>
      <w:proofErr w:type="spellEnd"/>
      <w:r w:rsidRPr="00BF43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BF4311">
        <w:rPr>
          <w:rFonts w:ascii="Times New Roman" w:hAnsi="Times New Roman"/>
          <w:sz w:val="24"/>
          <w:szCs w:val="24"/>
        </w:rPr>
        <w:t xml:space="preserve">«Краснотурьинск-Полиметалл», «Газпром </w:t>
      </w:r>
      <w:proofErr w:type="spellStart"/>
      <w:r w:rsidRPr="00BF4311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F4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311">
        <w:rPr>
          <w:rFonts w:ascii="Times New Roman" w:hAnsi="Times New Roman"/>
          <w:sz w:val="24"/>
          <w:szCs w:val="24"/>
        </w:rPr>
        <w:t>Югорск</w:t>
      </w:r>
      <w:proofErr w:type="spellEnd"/>
      <w:r w:rsidRPr="00BF4311">
        <w:rPr>
          <w:rFonts w:ascii="Times New Roman" w:hAnsi="Times New Roman"/>
          <w:sz w:val="24"/>
          <w:szCs w:val="24"/>
        </w:rPr>
        <w:t xml:space="preserve">», «Российские железные дороги», </w:t>
      </w:r>
      <w:r>
        <w:rPr>
          <w:rFonts w:ascii="Times New Roman" w:hAnsi="Times New Roman"/>
          <w:sz w:val="24"/>
          <w:szCs w:val="24"/>
        </w:rPr>
        <w:t xml:space="preserve">ОАО </w:t>
      </w:r>
      <w:r w:rsidRPr="00BF4311">
        <w:rPr>
          <w:rFonts w:ascii="Times New Roman" w:hAnsi="Times New Roman"/>
          <w:sz w:val="24"/>
          <w:szCs w:val="24"/>
        </w:rPr>
        <w:t>«Карпинский электромашиностроительный завод», ОП ООО «Завод «Звезда», ООО «Завод горного машиностроения»</w:t>
      </w:r>
      <w:r w:rsidRPr="00017FE2">
        <w:rPr>
          <w:rFonts w:ascii="Times New Roman" w:hAnsi="Times New Roman"/>
          <w:sz w:val="24"/>
        </w:rPr>
        <w:t xml:space="preserve">, </w:t>
      </w:r>
      <w:proofErr w:type="spellStart"/>
      <w:r w:rsidRPr="00017FE2">
        <w:rPr>
          <w:rFonts w:ascii="Times New Roman" w:hAnsi="Times New Roman"/>
          <w:sz w:val="24"/>
        </w:rPr>
        <w:t>Карпинское</w:t>
      </w:r>
      <w:proofErr w:type="spellEnd"/>
      <w:r w:rsidRPr="00017FE2">
        <w:rPr>
          <w:rFonts w:ascii="Times New Roman" w:hAnsi="Times New Roman"/>
          <w:sz w:val="24"/>
        </w:rPr>
        <w:t xml:space="preserve"> линейное производственное управление магистральных газопроводов ООО «Газпром </w:t>
      </w:r>
      <w:proofErr w:type="spellStart"/>
      <w:r w:rsidRPr="00017FE2">
        <w:rPr>
          <w:rFonts w:ascii="Times New Roman" w:hAnsi="Times New Roman"/>
          <w:sz w:val="24"/>
        </w:rPr>
        <w:t>трансгаз</w:t>
      </w:r>
      <w:proofErr w:type="spellEnd"/>
      <w:r w:rsidRPr="00017FE2">
        <w:rPr>
          <w:rFonts w:ascii="Times New Roman" w:hAnsi="Times New Roman"/>
          <w:sz w:val="24"/>
        </w:rPr>
        <w:t xml:space="preserve"> </w:t>
      </w:r>
      <w:proofErr w:type="spellStart"/>
      <w:r w:rsidRPr="00017FE2">
        <w:rPr>
          <w:rFonts w:ascii="Times New Roman" w:hAnsi="Times New Roman"/>
          <w:sz w:val="24"/>
        </w:rPr>
        <w:t>Югорск</w:t>
      </w:r>
      <w:proofErr w:type="spellEnd"/>
      <w:r w:rsidRPr="00017FE2">
        <w:rPr>
          <w:rFonts w:ascii="Times New Roman" w:hAnsi="Times New Roman"/>
          <w:sz w:val="24"/>
        </w:rPr>
        <w:t xml:space="preserve">»,  Филиал «Югорский» АО «Газпром </w:t>
      </w:r>
      <w:proofErr w:type="spellStart"/>
      <w:r w:rsidRPr="00017FE2">
        <w:rPr>
          <w:rFonts w:ascii="Times New Roman" w:hAnsi="Times New Roman"/>
          <w:sz w:val="24"/>
        </w:rPr>
        <w:t>центрэнергогаз</w:t>
      </w:r>
      <w:proofErr w:type="spellEnd"/>
      <w:r w:rsidRPr="00017FE2">
        <w:rPr>
          <w:rFonts w:ascii="Times New Roman" w:hAnsi="Times New Roman"/>
          <w:sz w:val="24"/>
        </w:rPr>
        <w:t>» в г.</w:t>
      </w:r>
      <w:r>
        <w:rPr>
          <w:rFonts w:ascii="Times New Roman" w:hAnsi="Times New Roman"/>
          <w:sz w:val="24"/>
        </w:rPr>
        <w:t xml:space="preserve"> Краснотурьинске</w:t>
      </w:r>
      <w:r w:rsidRPr="00017FE2">
        <w:rPr>
          <w:rFonts w:ascii="Times New Roman" w:hAnsi="Times New Roman"/>
          <w:sz w:val="24"/>
        </w:rPr>
        <w:t>,  Филиал ООО «ИСО» в г. Краснотурьинск, АО «Золото Северного Урала», ОАО «МРСК» - филиал «</w:t>
      </w:r>
      <w:proofErr w:type="spellStart"/>
      <w:r w:rsidRPr="00017FE2">
        <w:rPr>
          <w:rFonts w:ascii="Times New Roman" w:hAnsi="Times New Roman"/>
          <w:sz w:val="24"/>
        </w:rPr>
        <w:t>Свердловэнерго</w:t>
      </w:r>
      <w:proofErr w:type="spellEnd"/>
      <w:r w:rsidRPr="00017FE2">
        <w:rPr>
          <w:rFonts w:ascii="Times New Roman" w:hAnsi="Times New Roman"/>
          <w:sz w:val="24"/>
        </w:rPr>
        <w:t>»- «</w:t>
      </w:r>
      <w:proofErr w:type="spellStart"/>
      <w:r w:rsidRPr="00017FE2">
        <w:rPr>
          <w:rFonts w:ascii="Times New Roman" w:hAnsi="Times New Roman"/>
          <w:sz w:val="24"/>
        </w:rPr>
        <w:t>Серовские</w:t>
      </w:r>
      <w:proofErr w:type="spellEnd"/>
      <w:r w:rsidRPr="00017FE2">
        <w:rPr>
          <w:rFonts w:ascii="Times New Roman" w:hAnsi="Times New Roman"/>
          <w:sz w:val="24"/>
        </w:rPr>
        <w:t xml:space="preserve"> электрические сети</w:t>
      </w:r>
      <w:proofErr w:type="gramEnd"/>
      <w:r w:rsidRPr="00017FE2">
        <w:rPr>
          <w:rFonts w:ascii="Times New Roman" w:hAnsi="Times New Roman"/>
          <w:sz w:val="24"/>
        </w:rPr>
        <w:t xml:space="preserve">», </w:t>
      </w:r>
      <w:proofErr w:type="gramStart"/>
      <w:r w:rsidRPr="00017FE2">
        <w:rPr>
          <w:rFonts w:ascii="Times New Roman" w:hAnsi="Times New Roman"/>
          <w:sz w:val="24"/>
        </w:rPr>
        <w:t>Карпинский РЭС, ООО «Уральский монтажно-ремонтный комплекс», МКУ «Управление коммунального хозяйства» г. Карпинск, Администрация ГО Карпинск, МБУ «Сервисный производственно-технический центр», МБУ «Карпинский краеведческий музей», МУП «</w:t>
      </w:r>
      <w:proofErr w:type="spellStart"/>
      <w:r w:rsidRPr="00017FE2">
        <w:rPr>
          <w:rFonts w:ascii="Times New Roman" w:hAnsi="Times New Roman"/>
          <w:sz w:val="24"/>
        </w:rPr>
        <w:t>Волчанский</w:t>
      </w:r>
      <w:proofErr w:type="spellEnd"/>
      <w:r w:rsidRPr="00017FE2">
        <w:rPr>
          <w:rFonts w:ascii="Times New Roman" w:hAnsi="Times New Roman"/>
          <w:sz w:val="24"/>
        </w:rPr>
        <w:t xml:space="preserve"> </w:t>
      </w:r>
      <w:proofErr w:type="spellStart"/>
      <w:r w:rsidRPr="00017FE2">
        <w:rPr>
          <w:rFonts w:ascii="Times New Roman" w:hAnsi="Times New Roman"/>
          <w:sz w:val="24"/>
        </w:rPr>
        <w:t>автоэлектротранспорт</w:t>
      </w:r>
      <w:proofErr w:type="spellEnd"/>
      <w:r w:rsidRPr="00017FE2">
        <w:rPr>
          <w:rFonts w:ascii="Times New Roman" w:hAnsi="Times New Roman"/>
          <w:sz w:val="24"/>
        </w:rPr>
        <w:t>», ООО «ЖКО», ООО «</w:t>
      </w:r>
      <w:proofErr w:type="spellStart"/>
      <w:r w:rsidRPr="00017FE2">
        <w:rPr>
          <w:rFonts w:ascii="Times New Roman" w:hAnsi="Times New Roman"/>
          <w:sz w:val="24"/>
        </w:rPr>
        <w:t>Авторем-Классик</w:t>
      </w:r>
      <w:proofErr w:type="spellEnd"/>
      <w:r w:rsidRPr="00017FE2">
        <w:rPr>
          <w:rFonts w:ascii="Times New Roman" w:hAnsi="Times New Roman"/>
          <w:sz w:val="24"/>
        </w:rPr>
        <w:t>», ООО «</w:t>
      </w:r>
      <w:proofErr w:type="spellStart"/>
      <w:r w:rsidRPr="00017FE2">
        <w:rPr>
          <w:rFonts w:ascii="Times New Roman" w:hAnsi="Times New Roman"/>
          <w:sz w:val="24"/>
        </w:rPr>
        <w:t>Универсал+</w:t>
      </w:r>
      <w:proofErr w:type="spellEnd"/>
      <w:r w:rsidRPr="00017FE2">
        <w:rPr>
          <w:rFonts w:ascii="Times New Roman" w:hAnsi="Times New Roman"/>
          <w:sz w:val="24"/>
        </w:rPr>
        <w:t>», ООО «</w:t>
      </w:r>
      <w:proofErr w:type="spellStart"/>
      <w:r w:rsidRPr="00017FE2">
        <w:rPr>
          <w:rFonts w:ascii="Times New Roman" w:hAnsi="Times New Roman"/>
          <w:sz w:val="24"/>
        </w:rPr>
        <w:t>ТехСервис</w:t>
      </w:r>
      <w:proofErr w:type="spellEnd"/>
      <w:r w:rsidRPr="00017FE2">
        <w:rPr>
          <w:rFonts w:ascii="Times New Roman" w:hAnsi="Times New Roman"/>
          <w:sz w:val="24"/>
        </w:rPr>
        <w:t>», ООО «Карпинск БЕТОН», ООО «</w:t>
      </w:r>
      <w:proofErr w:type="spellStart"/>
      <w:r w:rsidRPr="00017FE2">
        <w:rPr>
          <w:rFonts w:ascii="Times New Roman" w:hAnsi="Times New Roman"/>
          <w:sz w:val="24"/>
        </w:rPr>
        <w:t>Электроремонт</w:t>
      </w:r>
      <w:proofErr w:type="spellEnd"/>
      <w:r w:rsidRPr="00017FE2">
        <w:rPr>
          <w:rFonts w:ascii="Times New Roman" w:hAnsi="Times New Roman"/>
          <w:sz w:val="24"/>
        </w:rPr>
        <w:t xml:space="preserve">», ООО </w:t>
      </w:r>
      <w:r>
        <w:rPr>
          <w:rFonts w:ascii="Times New Roman" w:hAnsi="Times New Roman"/>
          <w:sz w:val="24"/>
        </w:rPr>
        <w:t xml:space="preserve">«Автоперевозчик», ООО «ВУДСЕРВИС», </w:t>
      </w:r>
      <w:r w:rsidRPr="00017FE2">
        <w:rPr>
          <w:rFonts w:ascii="Times New Roman" w:hAnsi="Times New Roman"/>
          <w:sz w:val="24"/>
        </w:rPr>
        <w:t>в том числе с представителями малого и среднего предпринимательства:</w:t>
      </w:r>
      <w:proofErr w:type="gramEnd"/>
      <w:r w:rsidRPr="0001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ИП Боровиков А.В., ИП Журик Т.Ю., ИП Корецкий И.А., ИП Воронин А.В., ИП Рябов О.Н., ИП </w:t>
      </w:r>
      <w:proofErr w:type="spellStart"/>
      <w:r>
        <w:rPr>
          <w:rFonts w:ascii="Times New Roman" w:hAnsi="Times New Roman"/>
          <w:sz w:val="24"/>
        </w:rPr>
        <w:t>Сосновских</w:t>
      </w:r>
      <w:proofErr w:type="spellEnd"/>
      <w:r>
        <w:rPr>
          <w:rFonts w:ascii="Times New Roman" w:hAnsi="Times New Roman"/>
          <w:sz w:val="24"/>
        </w:rPr>
        <w:t xml:space="preserve"> Д.В., ИП </w:t>
      </w:r>
      <w:proofErr w:type="spellStart"/>
      <w:r>
        <w:rPr>
          <w:rFonts w:ascii="Times New Roman" w:hAnsi="Times New Roman"/>
          <w:sz w:val="24"/>
        </w:rPr>
        <w:t>Гутаренко</w:t>
      </w:r>
      <w:proofErr w:type="spellEnd"/>
      <w:r>
        <w:rPr>
          <w:rFonts w:ascii="Times New Roman" w:hAnsi="Times New Roman"/>
          <w:sz w:val="24"/>
        </w:rPr>
        <w:t xml:space="preserve"> И.В., ИП </w:t>
      </w:r>
      <w:proofErr w:type="spellStart"/>
      <w:r>
        <w:rPr>
          <w:rFonts w:ascii="Times New Roman" w:hAnsi="Times New Roman"/>
          <w:sz w:val="24"/>
        </w:rPr>
        <w:t>Новакова</w:t>
      </w:r>
      <w:proofErr w:type="spellEnd"/>
      <w:r>
        <w:rPr>
          <w:rFonts w:ascii="Times New Roman" w:hAnsi="Times New Roman"/>
          <w:sz w:val="24"/>
        </w:rPr>
        <w:t xml:space="preserve"> Н.Ю. и др.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 xml:space="preserve">В процессе совместной деятельности реализуются направления сотрудничества: 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модернизация материально-технической базы;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организация и проведение практической подготовки на базе предприятий с гарантией трудоустройства;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создание условий для проведения профориентационных мероприятий;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участие в реализации образовательного процесса, в процедуре государственной итоговой аттестации выпускников;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4311">
        <w:rPr>
          <w:rFonts w:ascii="Times New Roman" w:hAnsi="Times New Roman"/>
          <w:sz w:val="24"/>
          <w:szCs w:val="24"/>
        </w:rPr>
        <w:t xml:space="preserve">формирование заказов на </w:t>
      </w:r>
      <w:proofErr w:type="gramStart"/>
      <w:r w:rsidRPr="00BF4311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BF431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осуществление профессиональных стажировок преподавателей;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- участие социальных партнеров в организации учебно-воспитательного процесса.</w:t>
      </w:r>
    </w:p>
    <w:p w:rsidR="00D67CFD" w:rsidRPr="00BF4311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311">
        <w:rPr>
          <w:rFonts w:ascii="Times New Roman" w:hAnsi="Times New Roman"/>
          <w:sz w:val="24"/>
          <w:szCs w:val="24"/>
        </w:rPr>
        <w:t>Совместно с представителями социальных партнеров разработана и представлена конкурсная документация</w:t>
      </w:r>
      <w:r w:rsidR="00E77233">
        <w:rPr>
          <w:rFonts w:ascii="Times New Roman" w:hAnsi="Times New Roman"/>
          <w:sz w:val="24"/>
          <w:szCs w:val="24"/>
        </w:rPr>
        <w:t xml:space="preserve"> и проект по созданию мастерской, оснащенной</w:t>
      </w:r>
      <w:r w:rsidRPr="00BF4311">
        <w:rPr>
          <w:rFonts w:ascii="Times New Roman" w:hAnsi="Times New Roman"/>
          <w:sz w:val="24"/>
          <w:szCs w:val="24"/>
        </w:rPr>
        <w:t xml:space="preserve"> современной материально-технической базой по компетен</w:t>
      </w:r>
      <w:r w:rsidR="00E77233">
        <w:rPr>
          <w:rFonts w:ascii="Times New Roman" w:hAnsi="Times New Roman"/>
          <w:sz w:val="24"/>
          <w:szCs w:val="24"/>
        </w:rPr>
        <w:t>ции</w:t>
      </w:r>
      <w:r w:rsidRPr="00BF4311">
        <w:rPr>
          <w:rFonts w:ascii="Times New Roman" w:hAnsi="Times New Roman"/>
          <w:sz w:val="24"/>
          <w:szCs w:val="24"/>
        </w:rPr>
        <w:t xml:space="preserve"> «Сварочные технологии».</w:t>
      </w:r>
    </w:p>
    <w:p w:rsidR="00D67CFD" w:rsidRPr="00431817" w:rsidRDefault="00D67CFD" w:rsidP="00D67C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103176033"/>
      <w:bookmarkStart w:id="8" w:name="_Toc102027341"/>
      <w:bookmarkStart w:id="9" w:name="_Toc101960479"/>
      <w:bookmarkStart w:id="10" w:name="_Toc330981570"/>
      <w:bookmarkStart w:id="11" w:name="_Toc330981511"/>
      <w:bookmarkStart w:id="12" w:name="_Toc330979270"/>
      <w:bookmarkEnd w:id="3"/>
      <w:bookmarkEnd w:id="4"/>
      <w:bookmarkEnd w:id="5"/>
      <w:bookmarkEnd w:id="6"/>
      <w:r w:rsidRPr="00431817">
        <w:rPr>
          <w:rFonts w:ascii="Times New Roman" w:hAnsi="Times New Roman"/>
          <w:sz w:val="24"/>
          <w:szCs w:val="24"/>
        </w:rPr>
        <w:t>Благодаря взаимовыгодному сотрудничеству с предприятиями – социальными партнерами, предприятиями - работодателями техникум выполняет свою главную задачу – осуществляет подготовку квалифицированных кадров по профессиям и специальностям</w:t>
      </w:r>
      <w:r>
        <w:rPr>
          <w:rFonts w:ascii="Times New Roman" w:hAnsi="Times New Roman"/>
          <w:sz w:val="24"/>
          <w:szCs w:val="24"/>
        </w:rPr>
        <w:t>, востребованным на рынке труда.</w:t>
      </w:r>
      <w:r w:rsidRPr="00431817">
        <w:rPr>
          <w:rFonts w:ascii="Times New Roman" w:hAnsi="Times New Roman"/>
          <w:sz w:val="24"/>
          <w:szCs w:val="24"/>
        </w:rPr>
        <w:t xml:space="preserve"> 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817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коллектив ГАПОУ </w:t>
      </w:r>
      <w:proofErr w:type="gram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«Карпинский машиностроительный техникум» выражают глубокую признательность и искреннюю благодарность за неравнодушное отношение и существенный вклад в развитие профессионального образования на территории ГО Карпинск и Северного управленческого округа  руководителям и  коллективам предприятий: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Волчанский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механический завод – филиал </w:t>
      </w:r>
      <w:r w:rsidRPr="00431817">
        <w:rPr>
          <w:rFonts w:ascii="Times New Roman" w:hAnsi="Times New Roman"/>
          <w:color w:val="000000" w:themeColor="text1"/>
          <w:sz w:val="24"/>
          <w:szCs w:val="24"/>
        </w:rPr>
        <w:lastRenderedPageBreak/>
        <w:t>АО «НПК «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Уралвагонзавод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им.Ф.Э.Дзержинского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Карпинское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линейное производственное управление магистральных газопроводов ООО «Газпром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трансгаз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Югорск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>»; ООО «Краснотурьинск-Полиметалл»; ОП ООО «Завод «Звезда»; ОАО «Карпинский электромашиностроительный завод»; ООО «Завод горного машиностроения»; ООО «ЖКО»; ООО «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СтройСервис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>»; ООО «ГСП Ремонт»; филиал ООО «ИСО» в г</w:t>
      </w:r>
      <w:proofErr w:type="gramStart"/>
      <w:r w:rsidRPr="00431817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431817">
        <w:rPr>
          <w:rFonts w:ascii="Times New Roman" w:hAnsi="Times New Roman"/>
          <w:color w:val="000000" w:themeColor="text1"/>
          <w:sz w:val="24"/>
          <w:szCs w:val="24"/>
        </w:rPr>
        <w:t>раснотурьинск; ООО «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ТехСервис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>»; МБУ «Сервисный производственно-технический центр»;</w:t>
      </w:r>
      <w:r w:rsidRPr="001B33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МКУ «Управление коммунального хозяйства», </w:t>
      </w:r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ИП Боровиков А.В.; ИП Корецкий И.А.; ИП Воронин А.В.; ИП Рябов О.Н.; ИП </w:t>
      </w:r>
      <w:proofErr w:type="spellStart"/>
      <w:r w:rsidRPr="00431817">
        <w:rPr>
          <w:rFonts w:ascii="Times New Roman" w:hAnsi="Times New Roman"/>
          <w:color w:val="000000" w:themeColor="text1"/>
          <w:sz w:val="24"/>
          <w:szCs w:val="24"/>
        </w:rPr>
        <w:t>Гутаренко</w:t>
      </w:r>
      <w:proofErr w:type="spellEnd"/>
      <w:r w:rsidRPr="00431817">
        <w:rPr>
          <w:rFonts w:ascii="Times New Roman" w:hAnsi="Times New Roman"/>
          <w:color w:val="000000" w:themeColor="text1"/>
          <w:sz w:val="24"/>
          <w:szCs w:val="24"/>
        </w:rPr>
        <w:t xml:space="preserve"> И.В.</w:t>
      </w:r>
    </w:p>
    <w:p w:rsidR="00D67CFD" w:rsidRPr="00431817" w:rsidRDefault="00D67CFD" w:rsidP="00E7723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Начиная с первого курса для студентов техникума, организуются профориентационные экскурсии на промышленные предприятия, которые необходимы ребятам в период обучения для более полного понимания сущности и значимости получаемой ими профессии, специальности.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целью повышения престижа среднего профессионального образования проводятся встречи с </w:t>
      </w:r>
      <w:r w:rsidRPr="00431817">
        <w:rPr>
          <w:rFonts w:ascii="Times New Roman" w:hAnsi="Times New Roman"/>
          <w:sz w:val="24"/>
          <w:szCs w:val="24"/>
        </w:rPr>
        <w:t>ведущими специалистами, квалифицированными рабочими кадрами, ветеранами предприятий, заслуженными машиностроителями, Героями труда. Проводятся встречи в различных формах: дни карьеры, часы общения, круглые столы, деловые игры, конкурсы профессионального мастерства.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 xml:space="preserve">Ежегодно ведется работа по подготовке к участию студентов к чемпионатам «Молодые профессионалы </w:t>
      </w:r>
      <w:r w:rsidRPr="00431817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43181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Pr="0043181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181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Russia</w:t>
      </w:r>
      <w:proofErr w:type="spellEnd"/>
      <w:r w:rsidRPr="0043181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431817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4318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31817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431817">
        <w:rPr>
          <w:rFonts w:ascii="Times New Roman" w:hAnsi="Times New Roman"/>
          <w:sz w:val="24"/>
          <w:szCs w:val="24"/>
        </w:rPr>
        <w:t>», олимпиадам профессионального мастерства, в том числе для инвалидов и лиц с ограниченными возможностями здоровья. Наши студенты участвуют в чемпионатах по самым востребованным в регионе компетенциям, например токарные работы на станках с ЧПУ, электромонтаж, сварочные технологии, слесарное дело, ремонт и обслуживание легковых автомобилей, поварское дело. Показывают достойные результаты, занимают призовые места. Участие в данных мероприятиях является очень значимой формой профориентации, студенты приобретают профессиональный опыт, соответствующий международным стандартам, уверенность в себе, в своих силах.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>Студенты техникума во время практической подготовки</w:t>
      </w:r>
      <w:r w:rsidRPr="001B33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учебной, производственной, преддипломной практики)</w:t>
      </w:r>
      <w:r w:rsidRPr="00431817">
        <w:rPr>
          <w:rFonts w:ascii="Times New Roman" w:hAnsi="Times New Roman"/>
          <w:sz w:val="24"/>
          <w:szCs w:val="24"/>
        </w:rPr>
        <w:t xml:space="preserve"> имеют следующие преимущества:</w:t>
      </w:r>
    </w:p>
    <w:p w:rsidR="00D67CFD" w:rsidRPr="00431817" w:rsidRDefault="00D67CFD" w:rsidP="00E772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 xml:space="preserve"> </w:t>
      </w:r>
      <w:r w:rsidRPr="00431817">
        <w:rPr>
          <w:rFonts w:ascii="Times New Roman" w:hAnsi="Times New Roman"/>
          <w:sz w:val="24"/>
          <w:szCs w:val="24"/>
        </w:rPr>
        <w:tab/>
        <w:t xml:space="preserve">- обеспечение материальной поддержки от предприятий: выплата стипендии, дотации на питание, оплата проезда к месту работы и обратно, выдача спецодежды и средств индивидуальной защиты; </w:t>
      </w:r>
    </w:p>
    <w:p w:rsidR="00D67CFD" w:rsidRPr="00431817" w:rsidRDefault="00D67CFD" w:rsidP="00E772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>- трудоустройство на рабочие места с заработной платой;</w:t>
      </w:r>
    </w:p>
    <w:p w:rsidR="00D67CFD" w:rsidRPr="00431817" w:rsidRDefault="00D67CFD" w:rsidP="00E7723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>- возможность сдать на квалификационный разряд по профессии.</w:t>
      </w:r>
    </w:p>
    <w:p w:rsidR="00D67CFD" w:rsidRPr="00431817" w:rsidRDefault="00D67CFD" w:rsidP="00E772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>Как результат успешного прохождения практической подготовки: гарантированное трудоустройство после окончания техникума и после службы в армии.</w:t>
      </w:r>
    </w:p>
    <w:p w:rsidR="00D67CFD" w:rsidRPr="00431817" w:rsidRDefault="00D67CFD" w:rsidP="00E772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 xml:space="preserve">В повышении качества проведения практической подготовки студентов, адаптации выпускников при трудоустройстве немаловажную роль сыграло внедрение в техникуме целевой модели наставничества в 2019 году. Сформирован банк наставляемых, реестр наставников, который постоянно пополняется высококвалифицированными работниками предприятий, желающими передавать свои знания и опыт молодому поколению и что </w:t>
      </w:r>
      <w:r w:rsidRPr="00431817">
        <w:rPr>
          <w:rFonts w:ascii="Times New Roman" w:hAnsi="Times New Roman"/>
          <w:sz w:val="24"/>
          <w:szCs w:val="24"/>
        </w:rPr>
        <w:lastRenderedPageBreak/>
        <w:t xml:space="preserve">очень приятно большинство наставников – это выпускники Карпинского машиностроительного техникума. </w:t>
      </w:r>
    </w:p>
    <w:p w:rsidR="00D67CFD" w:rsidRPr="00431817" w:rsidRDefault="00D67CFD" w:rsidP="00E7723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1817">
        <w:rPr>
          <w:rFonts w:ascii="Times New Roman" w:hAnsi="Times New Roman"/>
          <w:b/>
          <w:sz w:val="24"/>
          <w:szCs w:val="24"/>
        </w:rPr>
        <w:t xml:space="preserve">Все эти возможности дают будущим молодым специалистам после окончания техникума, не просто получить диплом о среднем профессиональном образовании, но уже иметь профессиональный опыт и стаж работы на производстве. </w:t>
      </w:r>
    </w:p>
    <w:p w:rsidR="00D67CFD" w:rsidRPr="00FC0B60" w:rsidRDefault="00D67CFD" w:rsidP="00E7723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1817">
        <w:rPr>
          <w:rFonts w:ascii="Times New Roman" w:hAnsi="Times New Roman"/>
          <w:b/>
          <w:sz w:val="24"/>
          <w:szCs w:val="24"/>
        </w:rPr>
        <w:t>А это и уверенность в завтрашнем дне, в том, что получаемая ими в техникуме профессия, специальность действительно является востребованной и перспективной на предприятиях, действующих в реальном секторе экономики.</w:t>
      </w:r>
    </w:p>
    <w:p w:rsidR="00D67CFD" w:rsidRPr="00431817" w:rsidRDefault="00D67CFD" w:rsidP="00E7723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B2F">
        <w:rPr>
          <w:rFonts w:ascii="Times New Roman" w:hAnsi="Times New Roman"/>
          <w:color w:val="000000"/>
          <w:sz w:val="24"/>
          <w:szCs w:val="24"/>
        </w:rPr>
        <w:t>В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F0B2F">
        <w:rPr>
          <w:rFonts w:ascii="Times New Roman" w:hAnsi="Times New Roman"/>
          <w:color w:val="000000"/>
          <w:sz w:val="24"/>
          <w:szCs w:val="24"/>
        </w:rPr>
        <w:t xml:space="preserve"> года с социальным партнером техникума - ООО «Газпром </w:t>
      </w:r>
      <w:proofErr w:type="spellStart"/>
      <w:r w:rsidRPr="000F0B2F">
        <w:rPr>
          <w:rFonts w:ascii="Times New Roman" w:hAnsi="Times New Roman"/>
          <w:color w:val="000000"/>
          <w:sz w:val="24"/>
          <w:szCs w:val="24"/>
        </w:rPr>
        <w:t>трансгаз</w:t>
      </w:r>
      <w:proofErr w:type="spellEnd"/>
      <w:r w:rsidRPr="000F0B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0B2F">
        <w:rPr>
          <w:rFonts w:ascii="Times New Roman" w:hAnsi="Times New Roman"/>
          <w:color w:val="000000"/>
          <w:sz w:val="24"/>
          <w:szCs w:val="24"/>
        </w:rPr>
        <w:t>Югорск</w:t>
      </w:r>
      <w:proofErr w:type="spellEnd"/>
      <w:r w:rsidRPr="000F0B2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продолжается работа </w:t>
      </w:r>
      <w:r w:rsidRPr="000F0B2F">
        <w:rPr>
          <w:rFonts w:ascii="Times New Roman" w:hAnsi="Times New Roman"/>
          <w:color w:val="000000"/>
          <w:sz w:val="24"/>
          <w:szCs w:val="24"/>
        </w:rPr>
        <w:t xml:space="preserve">об организации </w:t>
      </w:r>
      <w:proofErr w:type="spellStart"/>
      <w:r w:rsidRPr="000F0B2F">
        <w:rPr>
          <w:rFonts w:ascii="Times New Roman" w:hAnsi="Times New Roman"/>
          <w:color w:val="000000"/>
          <w:sz w:val="24"/>
          <w:szCs w:val="24"/>
        </w:rPr>
        <w:t>практикоориентированного</w:t>
      </w:r>
      <w:proofErr w:type="spellEnd"/>
      <w:r w:rsidRPr="000F0B2F">
        <w:rPr>
          <w:rFonts w:ascii="Times New Roman" w:hAnsi="Times New Roman"/>
          <w:color w:val="000000"/>
          <w:sz w:val="24"/>
          <w:szCs w:val="24"/>
        </w:rPr>
        <w:t xml:space="preserve"> (дуального) обучения студентов.</w:t>
      </w:r>
    </w:p>
    <w:p w:rsidR="00D67CFD" w:rsidRPr="00431817" w:rsidRDefault="00D67CFD" w:rsidP="00E772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>Цель организации дуального обучения: достижения сбалансированности спроса и предложения в кадрах и специалистах на рынке труда с учетом текущих и перспективных потребностей организаций, действующих в реальном секторе экономики, а также развития социального партнёрства и механизмов взаимодействия между учреждениями среднего профессионального образования и организациями, действующими в реальном секторе экономики.</w:t>
      </w:r>
    </w:p>
    <w:p w:rsidR="00D67CFD" w:rsidRPr="000F0B2F" w:rsidRDefault="00D67CFD" w:rsidP="00E7723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817">
        <w:rPr>
          <w:rFonts w:ascii="Times New Roman" w:hAnsi="Times New Roman"/>
          <w:color w:val="000000"/>
          <w:sz w:val="24"/>
          <w:szCs w:val="24"/>
        </w:rPr>
        <w:t>В октябре 2021 года о</w:t>
      </w:r>
      <w:r w:rsidRPr="000F0B2F">
        <w:rPr>
          <w:rFonts w:ascii="Times New Roman" w:hAnsi="Times New Roman"/>
          <w:color w:val="000000"/>
          <w:sz w:val="24"/>
          <w:szCs w:val="24"/>
        </w:rPr>
        <w:t>рганизовано собеседование со студентами техникума 1 курса (из 19 студентов рекомендованы к заключению Договора о дуальном обучении – 14 первокурсников).</w:t>
      </w:r>
    </w:p>
    <w:p w:rsidR="00D67CFD" w:rsidRPr="00431817" w:rsidRDefault="00D67CFD" w:rsidP="00E7723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B2F">
        <w:rPr>
          <w:rFonts w:ascii="Times New Roman" w:hAnsi="Times New Roman"/>
          <w:color w:val="000000"/>
          <w:sz w:val="24"/>
          <w:szCs w:val="24"/>
        </w:rPr>
        <w:t xml:space="preserve">С целью дальнейшего сотрудничества разработано Положение о порядке организации и проведения </w:t>
      </w:r>
      <w:proofErr w:type="spellStart"/>
      <w:r w:rsidRPr="000F0B2F">
        <w:rPr>
          <w:rFonts w:ascii="Times New Roman" w:hAnsi="Times New Roman"/>
          <w:color w:val="000000"/>
          <w:sz w:val="24"/>
          <w:szCs w:val="24"/>
        </w:rPr>
        <w:t>практикоориентированного</w:t>
      </w:r>
      <w:proofErr w:type="spellEnd"/>
      <w:r w:rsidRPr="000F0B2F">
        <w:rPr>
          <w:rFonts w:ascii="Times New Roman" w:hAnsi="Times New Roman"/>
          <w:color w:val="000000"/>
          <w:sz w:val="24"/>
          <w:szCs w:val="24"/>
        </w:rPr>
        <w:t xml:space="preserve"> (дуального) обучения, которое предполагает совмещение обучение на базе предприятия и техникума</w:t>
      </w:r>
      <w:r w:rsidRPr="00431817">
        <w:rPr>
          <w:rFonts w:ascii="Times New Roman" w:hAnsi="Times New Roman"/>
          <w:color w:val="000000"/>
          <w:sz w:val="24"/>
          <w:szCs w:val="24"/>
        </w:rPr>
        <w:t>, на подписании Договор о дуальном обучении, разработан План мероприятий (дорожная карта) на 2022-2023 учебный год.</w:t>
      </w:r>
    </w:p>
    <w:p w:rsidR="00D67CFD" w:rsidRPr="00431817" w:rsidRDefault="00D67CFD" w:rsidP="00E7723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817">
        <w:rPr>
          <w:rFonts w:ascii="Times New Roman" w:hAnsi="Times New Roman"/>
          <w:color w:val="000000"/>
          <w:sz w:val="24"/>
          <w:szCs w:val="24"/>
        </w:rPr>
        <w:t xml:space="preserve">В 2022 году техникумом </w:t>
      </w:r>
      <w:proofErr w:type="gramStart"/>
      <w:r w:rsidRPr="00431817">
        <w:rPr>
          <w:rFonts w:ascii="Times New Roman" w:hAnsi="Times New Roman"/>
          <w:color w:val="000000"/>
          <w:sz w:val="24"/>
          <w:szCs w:val="24"/>
        </w:rPr>
        <w:t>рекомендованы</w:t>
      </w:r>
      <w:proofErr w:type="gramEnd"/>
      <w:r w:rsidRPr="00431817">
        <w:rPr>
          <w:rFonts w:ascii="Times New Roman" w:hAnsi="Times New Roman"/>
          <w:color w:val="000000"/>
          <w:sz w:val="24"/>
          <w:szCs w:val="24"/>
        </w:rPr>
        <w:t xml:space="preserve"> к собеседованию по дуальному обучению 14 студентов первого курса.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817">
        <w:rPr>
          <w:rFonts w:ascii="Times New Roman" w:hAnsi="Times New Roman"/>
          <w:sz w:val="24"/>
          <w:szCs w:val="24"/>
        </w:rPr>
        <w:t xml:space="preserve">21 сентября 2022 года в рамках празднования Дня среднего профессионального образования в Карпинском машиностроительном техникуме прошло Всероссийское мероприятие «Истории успеха», направленное на </w:t>
      </w:r>
      <w:r w:rsidRPr="00431817">
        <w:rPr>
          <w:rFonts w:ascii="Times New Roman" w:hAnsi="Times New Roman"/>
          <w:color w:val="000000"/>
          <w:sz w:val="24"/>
          <w:szCs w:val="24"/>
        </w:rPr>
        <w:t>повышение престижа рабочих профессий, формирование позитивного имиджа выпускника среднего профессионального образования.</w:t>
      </w:r>
    </w:p>
    <w:p w:rsidR="00D67CFD" w:rsidRPr="00431817" w:rsidRDefault="00D67CFD" w:rsidP="00E7723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1817">
        <w:rPr>
          <w:rFonts w:ascii="Times New Roman" w:hAnsi="Times New Roman"/>
          <w:sz w:val="24"/>
          <w:szCs w:val="24"/>
        </w:rPr>
        <w:t xml:space="preserve">29 сентября 2022 года в рамках празднования Дня среднего профессионального образования в Карпинском машиностроительном техникуме </w:t>
      </w:r>
      <w:r>
        <w:rPr>
          <w:rFonts w:ascii="Times New Roman" w:hAnsi="Times New Roman"/>
          <w:sz w:val="24"/>
          <w:szCs w:val="24"/>
        </w:rPr>
        <w:t>прошел День</w:t>
      </w:r>
      <w:r w:rsidRPr="00431817">
        <w:rPr>
          <w:rFonts w:ascii="Times New Roman" w:hAnsi="Times New Roman"/>
          <w:sz w:val="24"/>
          <w:szCs w:val="24"/>
        </w:rPr>
        <w:t xml:space="preserve"> открытых дверей «Безграничные возможности» для учащихся 9 классов общеобразовательных школ ГО Карпинск, направленного на </w:t>
      </w:r>
      <w:r w:rsidRPr="00431817">
        <w:rPr>
          <w:rFonts w:ascii="Times New Roman" w:hAnsi="Times New Roman"/>
          <w:color w:val="000000"/>
          <w:sz w:val="24"/>
          <w:szCs w:val="24"/>
        </w:rPr>
        <w:t>формирование мотивации у абитуриентов к получению среднего профессионального образования</w:t>
      </w:r>
      <w:r w:rsidRPr="00431817">
        <w:rPr>
          <w:rFonts w:ascii="Times New Roman" w:hAnsi="Times New Roman"/>
          <w:sz w:val="24"/>
          <w:szCs w:val="24"/>
        </w:rPr>
        <w:t xml:space="preserve">; </w:t>
      </w:r>
      <w:r w:rsidRPr="00431817">
        <w:rPr>
          <w:rFonts w:ascii="Times New Roman" w:hAnsi="Times New Roman"/>
          <w:color w:val="000000"/>
          <w:sz w:val="24"/>
          <w:szCs w:val="24"/>
        </w:rPr>
        <w:t>повышение престижа профессий и специальностей, по которым ведется подготовка в техникуме.</w:t>
      </w:r>
      <w:proofErr w:type="gramEnd"/>
    </w:p>
    <w:p w:rsidR="00D67CFD" w:rsidRPr="006804B0" w:rsidRDefault="00D67CFD" w:rsidP="00E772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26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 2020 года выпускники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техникума проходят государственную итоговую аттестацию, совмещенную с </w:t>
      </w:r>
      <w:r w:rsidRPr="00C0526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независимой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526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оценкой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526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квалификации по наиболее востребованным на рынке труда профессиям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Участие в независимой оценке 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квалификаций - это масштабная работа по внедрению инструментов Национальной системы </w:t>
      </w:r>
      <w:r w:rsidRPr="00C0526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квалификаций</w:t>
      </w:r>
      <w:r w:rsidRPr="00C052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в практику образовательных организаций. </w:t>
      </w:r>
      <w:r w:rsidRPr="006804B0">
        <w:rPr>
          <w:rFonts w:ascii="Times New Roman" w:hAnsi="Times New Roman"/>
          <w:sz w:val="24"/>
          <w:szCs w:val="24"/>
          <w:shd w:val="clear" w:color="auto" w:fill="FFFFFF"/>
        </w:rPr>
        <w:t>В 2022 году в нем участвовали 8 студентов техникума по квалификациям: Токарь 3-го разряда 3-й уровень и Сварщик дуговой сварки плавящимся покрытым электродом (2 уровень квалификации).</w:t>
      </w:r>
    </w:p>
    <w:p w:rsidR="00D67CFD" w:rsidRDefault="00D67CFD" w:rsidP="00D67CFD">
      <w:pPr>
        <w:pStyle w:val="1"/>
        <w:rPr>
          <w:sz w:val="24"/>
        </w:rPr>
      </w:pPr>
      <w:r>
        <w:rPr>
          <w:sz w:val="24"/>
        </w:rPr>
        <w:t>VI. Результаты деятельности, качество образования</w:t>
      </w:r>
      <w:bookmarkEnd w:id="7"/>
      <w:bookmarkEnd w:id="8"/>
      <w:bookmarkEnd w:id="9"/>
      <w:bookmarkEnd w:id="10"/>
      <w:bookmarkEnd w:id="11"/>
      <w:bookmarkEnd w:id="12"/>
    </w:p>
    <w:p w:rsidR="00D67CFD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Подготовка квалифицированных рабочих, служащих и специалистов среднего звена в техникуме осуществляется согласно основным образовательных программ среднего профессионального образования программ подготовки квалифицированных рабочих, служащих и программ подготовки специалистов среднего звена, разработанных в соответствии с ФГОС СПО (далее ООП СПО).</w:t>
      </w:r>
    </w:p>
    <w:p w:rsidR="00D67CFD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ООП СПО направлены на освоение общих и профессиональных компетенций, обеспечивающих готовность к реализации видов деятельности в соответствии с получаемой квалификацией по профессиям и специальностям. ООП СПО представляет собой комплекс нормативно-методической документации, разработанный на основе ФГОС СПО с учетом регионального рынка труда, регламентирующий  содержание, организацию и оценку качества подготовки выпускников.</w:t>
      </w:r>
      <w:r w:rsidRPr="00EC5095">
        <w:rPr>
          <w:rFonts w:ascii="Times New Roman" w:hAnsi="Times New Roman"/>
          <w:sz w:val="24"/>
          <w:szCs w:val="28"/>
        </w:rPr>
        <w:t xml:space="preserve"> </w:t>
      </w:r>
    </w:p>
    <w:p w:rsidR="00D67CFD" w:rsidRPr="00EC5095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Выполнение контрольных цифр приема обучающихся в 2022 году представлено в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таблице </w:t>
      </w:r>
      <w:r w:rsidR="00933748">
        <w:rPr>
          <w:rFonts w:ascii="Times New Roman" w:hAnsi="Times New Roman"/>
          <w:i/>
          <w:spacing w:val="-4"/>
          <w:sz w:val="24"/>
          <w:szCs w:val="24"/>
        </w:rPr>
        <w:t>8</w:t>
      </w:r>
    </w:p>
    <w:p w:rsidR="00D67CFD" w:rsidRPr="00933748" w:rsidRDefault="00D67CFD" w:rsidP="00D67CFD">
      <w:pPr>
        <w:spacing w:after="0"/>
        <w:jc w:val="right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Таблица </w:t>
      </w:r>
      <w:r w:rsidR="00933748">
        <w:rPr>
          <w:rFonts w:ascii="Times New Roman" w:hAnsi="Times New Roman"/>
          <w:i/>
          <w:spacing w:val="-4"/>
          <w:sz w:val="24"/>
          <w:szCs w:val="24"/>
        </w:rPr>
        <w:t>8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2127"/>
        <w:gridCol w:w="1667"/>
      </w:tblGrid>
      <w:tr w:rsidR="00D67CFD" w:rsidTr="00FE3F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цифры приема на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КЦП в %</w:t>
            </w:r>
          </w:p>
        </w:tc>
      </w:tr>
      <w:tr w:rsidR="00D67CFD" w:rsidTr="00FE3F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FE3F5A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CFD">
              <w:rPr>
                <w:rFonts w:ascii="Times New Roman" w:hAnsi="Times New Roman"/>
                <w:sz w:val="24"/>
                <w:szCs w:val="24"/>
              </w:rPr>
              <w:t>. ООП СПО «Сварщик (ручной и частично механизированной сварки (наплавки))»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7CFD" w:rsidTr="00FE3F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FE3F5A" w:rsidP="00FE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CFD">
              <w:rPr>
                <w:rFonts w:ascii="Times New Roman" w:hAnsi="Times New Roman"/>
                <w:sz w:val="24"/>
                <w:szCs w:val="24"/>
              </w:rPr>
              <w:t xml:space="preserve">. ООП СПО «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  <w:r w:rsidR="00D67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67CFD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67CFD" w:rsidRPr="000324D0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324D0">
        <w:rPr>
          <w:rFonts w:ascii="Times New Roman" w:hAnsi="Times New Roman"/>
          <w:sz w:val="24"/>
          <w:szCs w:val="28"/>
        </w:rPr>
        <w:t xml:space="preserve">Анализ выполнения контрольных </w:t>
      </w:r>
      <w:r w:rsidR="00FE3F5A">
        <w:rPr>
          <w:rFonts w:ascii="Times New Roman" w:hAnsi="Times New Roman"/>
          <w:sz w:val="24"/>
          <w:szCs w:val="28"/>
        </w:rPr>
        <w:t>цифр приема обучающихся  на 2022</w:t>
      </w:r>
      <w:r w:rsidRPr="000324D0">
        <w:rPr>
          <w:rFonts w:ascii="Times New Roman" w:hAnsi="Times New Roman"/>
          <w:sz w:val="24"/>
          <w:szCs w:val="28"/>
        </w:rPr>
        <w:t xml:space="preserve"> год показывает их выполнение в полном объеме. </w:t>
      </w:r>
    </w:p>
    <w:p w:rsidR="00D67CFD" w:rsidRPr="000324D0" w:rsidRDefault="00D67CFD" w:rsidP="00D67CFD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01.01.2022 </w:t>
      </w:r>
      <w:r w:rsidRPr="000324D0">
        <w:rPr>
          <w:rFonts w:ascii="Times New Roman" w:hAnsi="Times New Roman"/>
          <w:sz w:val="24"/>
          <w:szCs w:val="28"/>
        </w:rPr>
        <w:t>года в техникуме и в</w:t>
      </w:r>
      <w:r>
        <w:rPr>
          <w:rFonts w:ascii="Times New Roman" w:hAnsi="Times New Roman"/>
          <w:sz w:val="24"/>
          <w:szCs w:val="28"/>
        </w:rPr>
        <w:t xml:space="preserve"> филиале техникума обучалось 604 чел. по очной форме 512</w:t>
      </w:r>
      <w:r w:rsidRPr="000324D0">
        <w:rPr>
          <w:rFonts w:ascii="Times New Roman" w:hAnsi="Times New Roman"/>
          <w:sz w:val="24"/>
          <w:szCs w:val="28"/>
        </w:rPr>
        <w:t xml:space="preserve"> чело</w:t>
      </w:r>
      <w:r>
        <w:rPr>
          <w:rFonts w:ascii="Times New Roman" w:hAnsi="Times New Roman"/>
          <w:sz w:val="24"/>
          <w:szCs w:val="28"/>
        </w:rPr>
        <w:t xml:space="preserve">век, по </w:t>
      </w:r>
      <w:proofErr w:type="spellStart"/>
      <w:r>
        <w:rPr>
          <w:rFonts w:ascii="Times New Roman" w:hAnsi="Times New Roman"/>
          <w:sz w:val="24"/>
          <w:szCs w:val="28"/>
        </w:rPr>
        <w:t>очно-заочной</w:t>
      </w:r>
      <w:proofErr w:type="spellEnd"/>
      <w:r>
        <w:rPr>
          <w:rFonts w:ascii="Times New Roman" w:hAnsi="Times New Roman"/>
          <w:sz w:val="24"/>
          <w:szCs w:val="28"/>
        </w:rPr>
        <w:t xml:space="preserve"> форме - 92</w:t>
      </w:r>
      <w:r w:rsidRPr="000324D0">
        <w:rPr>
          <w:rFonts w:ascii="Times New Roman" w:hAnsi="Times New Roman"/>
          <w:sz w:val="24"/>
          <w:szCs w:val="28"/>
        </w:rPr>
        <w:t xml:space="preserve"> чел. Динамика среднегодового контингента студентов за т</w:t>
      </w:r>
      <w:r>
        <w:rPr>
          <w:rFonts w:ascii="Times New Roman" w:hAnsi="Times New Roman"/>
          <w:sz w:val="24"/>
          <w:szCs w:val="28"/>
        </w:rPr>
        <w:t xml:space="preserve">ри года представлена в таблице </w:t>
      </w:r>
      <w:r w:rsidR="00933748">
        <w:rPr>
          <w:rFonts w:ascii="Times New Roman" w:hAnsi="Times New Roman"/>
          <w:sz w:val="24"/>
          <w:szCs w:val="28"/>
        </w:rPr>
        <w:t>9</w:t>
      </w:r>
      <w:r w:rsidRPr="000324D0">
        <w:rPr>
          <w:rFonts w:ascii="Times New Roman" w:hAnsi="Times New Roman"/>
          <w:sz w:val="24"/>
          <w:szCs w:val="28"/>
        </w:rPr>
        <w:t>.</w:t>
      </w:r>
    </w:p>
    <w:p w:rsidR="00D67CFD" w:rsidRPr="00933748" w:rsidRDefault="00D67CFD" w:rsidP="00D67CFD">
      <w:pPr>
        <w:widowControl w:val="0"/>
        <w:autoSpaceDE w:val="0"/>
        <w:autoSpaceDN w:val="0"/>
        <w:adjustRightInd w:val="0"/>
        <w:spacing w:after="0"/>
        <w:ind w:right="-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933748">
        <w:rPr>
          <w:rFonts w:ascii="Times New Roman" w:hAnsi="Times New Roman"/>
          <w:i/>
          <w:spacing w:val="-4"/>
          <w:sz w:val="24"/>
          <w:szCs w:val="24"/>
        </w:rPr>
        <w:t>9</w:t>
      </w:r>
    </w:p>
    <w:tbl>
      <w:tblPr>
        <w:tblW w:w="9960" w:type="dxa"/>
        <w:jc w:val="center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2"/>
        <w:gridCol w:w="992"/>
        <w:gridCol w:w="1418"/>
        <w:gridCol w:w="1419"/>
        <w:gridCol w:w="1418"/>
        <w:gridCol w:w="1419"/>
        <w:gridCol w:w="1702"/>
      </w:tblGrid>
      <w:tr w:rsidR="00D67CFD" w:rsidRPr="006F12FF" w:rsidTr="0077052C">
        <w:trPr>
          <w:trHeight w:hRule="exact" w:val="326"/>
          <w:jc w:val="center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w w:val="108"/>
                <w:sz w:val="24"/>
                <w:szCs w:val="24"/>
              </w:rPr>
              <w:t>Ф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2FF">
              <w:rPr>
                <w:rFonts w:ascii="Times New Roman" w:hAnsi="Times New Roman"/>
                <w:w w:val="112"/>
                <w:sz w:val="24"/>
                <w:szCs w:val="24"/>
              </w:rPr>
              <w:t>р</w:t>
            </w:r>
            <w:r w:rsidRPr="006F12FF">
              <w:rPr>
                <w:rFonts w:ascii="Times New Roman" w:hAnsi="Times New Roman"/>
                <w:w w:val="107"/>
                <w:sz w:val="24"/>
                <w:szCs w:val="24"/>
              </w:rPr>
              <w:t>м</w:t>
            </w:r>
            <w:r w:rsidRPr="006F12FF">
              <w:rPr>
                <w:rFonts w:ascii="Times New Roman" w:hAnsi="Times New Roman"/>
                <w:w w:val="112"/>
                <w:sz w:val="24"/>
                <w:szCs w:val="24"/>
              </w:rPr>
              <w:t xml:space="preserve">а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2FF">
              <w:rPr>
                <w:rFonts w:ascii="Times New Roman" w:hAnsi="Times New Roman"/>
                <w:w w:val="98"/>
                <w:sz w:val="24"/>
                <w:szCs w:val="24"/>
              </w:rPr>
              <w:t>б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у</w:t>
            </w:r>
            <w:r w:rsidRPr="006F12FF">
              <w:rPr>
                <w:rFonts w:ascii="Times New Roman" w:hAnsi="Times New Roman"/>
                <w:w w:val="111"/>
                <w:sz w:val="24"/>
                <w:szCs w:val="24"/>
              </w:rPr>
              <w:t>ч</w:t>
            </w:r>
            <w:r w:rsidRPr="006F12FF">
              <w:rPr>
                <w:rFonts w:ascii="Times New Roman" w:hAnsi="Times New Roman"/>
                <w:w w:val="99"/>
                <w:sz w:val="24"/>
                <w:szCs w:val="24"/>
              </w:rPr>
              <w:t>е</w:t>
            </w:r>
            <w:r w:rsidRPr="006F12FF">
              <w:rPr>
                <w:rFonts w:ascii="Times New Roman" w:hAnsi="Times New Roman"/>
                <w:w w:val="108"/>
                <w:sz w:val="24"/>
                <w:szCs w:val="24"/>
              </w:rPr>
              <w:t>ни</w:t>
            </w:r>
            <w:r w:rsidRPr="006F12FF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ab/>
              <w:t>2022 год</w:t>
            </w:r>
          </w:p>
        </w:tc>
      </w:tr>
      <w:tr w:rsidR="00D67CFD" w:rsidRPr="006F12FF" w:rsidTr="0077052C">
        <w:trPr>
          <w:trHeight w:hRule="exact" w:val="962"/>
          <w:jc w:val="center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w w:val="99"/>
                <w:sz w:val="24"/>
                <w:szCs w:val="24"/>
              </w:rPr>
              <w:t>се</w:t>
            </w:r>
            <w:r w:rsidRPr="006F12FF">
              <w:rPr>
                <w:rFonts w:ascii="Times New Roman" w:hAnsi="Times New Roman"/>
                <w:w w:val="109"/>
                <w:sz w:val="24"/>
                <w:szCs w:val="24"/>
              </w:rPr>
              <w:t>г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т.ч.</w:t>
            </w:r>
            <w:r w:rsidRPr="006F12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за счет</w:t>
            </w: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gramStart"/>
            <w:r w:rsidRPr="006F12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w w:val="99"/>
                <w:sz w:val="24"/>
                <w:szCs w:val="24"/>
              </w:rPr>
              <w:t>се</w:t>
            </w:r>
            <w:r w:rsidRPr="006F12FF">
              <w:rPr>
                <w:rFonts w:ascii="Times New Roman" w:hAnsi="Times New Roman"/>
                <w:w w:val="109"/>
                <w:sz w:val="24"/>
                <w:szCs w:val="24"/>
              </w:rPr>
              <w:t>г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т.ч.</w:t>
            </w:r>
            <w:r w:rsidRPr="006F12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за счет</w:t>
            </w: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gramStart"/>
            <w:r w:rsidRPr="006F12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w w:val="99"/>
                <w:sz w:val="24"/>
                <w:szCs w:val="24"/>
              </w:rPr>
              <w:t>се</w:t>
            </w:r>
            <w:r w:rsidRPr="006F12FF">
              <w:rPr>
                <w:rFonts w:ascii="Times New Roman" w:hAnsi="Times New Roman"/>
                <w:w w:val="109"/>
                <w:sz w:val="24"/>
                <w:szCs w:val="24"/>
              </w:rPr>
              <w:t>г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2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т.ч.</w:t>
            </w:r>
            <w:r w:rsidRPr="006F12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12FF">
              <w:rPr>
                <w:rFonts w:ascii="Times New Roman" w:hAnsi="Times New Roman"/>
                <w:sz w:val="24"/>
                <w:szCs w:val="24"/>
              </w:rPr>
              <w:t>за счет</w:t>
            </w:r>
          </w:p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gramStart"/>
            <w:r w:rsidRPr="006F12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</w:tr>
      <w:tr w:rsidR="00D67CFD" w:rsidRPr="006F12FF" w:rsidTr="0077052C">
        <w:trPr>
          <w:trHeight w:hRule="exact" w:val="326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497</w:t>
            </w:r>
          </w:p>
          <w:p w:rsidR="00D67CFD" w:rsidRPr="006F12FF" w:rsidRDefault="00D67CFD" w:rsidP="0077052C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D67CFD" w:rsidRPr="006F12FF" w:rsidRDefault="00D67CFD" w:rsidP="0077052C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D67CFD" w:rsidRPr="006F12FF" w:rsidTr="0077052C">
        <w:trPr>
          <w:trHeight w:hRule="exact" w:val="326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FF">
              <w:rPr>
                <w:rFonts w:ascii="Times New Roman" w:hAnsi="Times New Roman"/>
                <w:sz w:val="24"/>
                <w:szCs w:val="24"/>
              </w:rPr>
              <w:lastRenderedPageBreak/>
              <w:t>Очно-заочная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67CFD" w:rsidTr="0077052C">
        <w:trPr>
          <w:trHeight w:hRule="exact" w:val="41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 xml:space="preserve"> Вс</w:t>
            </w:r>
            <w:r w:rsidRPr="006F12FF">
              <w:rPr>
                <w:rFonts w:ascii="Times New Roman" w:hAnsi="Times New Roman"/>
                <w:b/>
                <w:w w:val="99"/>
                <w:sz w:val="24"/>
                <w:szCs w:val="24"/>
              </w:rPr>
              <w:t>е</w:t>
            </w:r>
            <w:r w:rsidRPr="006F12FF">
              <w:rPr>
                <w:rFonts w:ascii="Times New Roman" w:hAnsi="Times New Roman"/>
                <w:b/>
                <w:w w:val="109"/>
                <w:sz w:val="24"/>
                <w:szCs w:val="24"/>
              </w:rPr>
              <w:t>г</w:t>
            </w: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12F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617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Pr="006F12FF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FD" w:rsidRDefault="00D67CFD" w:rsidP="007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2FF"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</w:tr>
    </w:tbl>
    <w:p w:rsidR="00D67CFD" w:rsidRPr="00516E73" w:rsidRDefault="00D67CFD" w:rsidP="00D67CFD">
      <w:pPr>
        <w:widowControl w:val="0"/>
        <w:tabs>
          <w:tab w:val="left" w:pos="1560"/>
          <w:tab w:val="left" w:pos="822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67CFD" w:rsidRDefault="00D67CFD" w:rsidP="00D67CFD">
      <w:pPr>
        <w:pStyle w:val="Default"/>
        <w:spacing w:line="276" w:lineRule="auto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техникуме </w:t>
      </w:r>
      <w:r w:rsidRPr="003A48EA">
        <w:rPr>
          <w:color w:val="auto"/>
          <w:szCs w:val="28"/>
        </w:rPr>
        <w:t>разработана внутренняя система оценки качества образования.</w:t>
      </w:r>
      <w:r>
        <w:rPr>
          <w:color w:val="auto"/>
          <w:szCs w:val="28"/>
        </w:rPr>
        <w:t xml:space="preserve"> Ведётся мониторинг освоения образовательных программ, ниже представлены результаты успеваемости и качества обучения студентов техникума по программам подготовки квалифицированных рабочих, служащих (ППКР/С) и по программам подготовки специалистов среднего звена (ППССЗ). Проводилась работа по осуществлению контроля:</w:t>
      </w:r>
    </w:p>
    <w:p w:rsidR="00D67CFD" w:rsidRPr="00F04A22" w:rsidRDefault="00D67CFD" w:rsidP="00D67CFD">
      <w:pPr>
        <w:pStyle w:val="Default"/>
        <w:ind w:firstLine="708"/>
        <w:jc w:val="both"/>
        <w:rPr>
          <w:color w:val="auto"/>
          <w:szCs w:val="28"/>
        </w:rPr>
      </w:pPr>
      <w:r w:rsidRPr="00F04A22">
        <w:rPr>
          <w:color w:val="auto"/>
          <w:szCs w:val="28"/>
        </w:rPr>
        <w:t>- к</w:t>
      </w:r>
      <w:r>
        <w:rPr>
          <w:color w:val="auto"/>
          <w:szCs w:val="28"/>
        </w:rPr>
        <w:t>ачества содержания реализуемых</w:t>
      </w:r>
      <w:r w:rsidRPr="00F04A22">
        <w:rPr>
          <w:color w:val="auto"/>
          <w:szCs w:val="28"/>
        </w:rPr>
        <w:t xml:space="preserve"> образовательных программ</w:t>
      </w:r>
      <w:r>
        <w:rPr>
          <w:color w:val="auto"/>
          <w:szCs w:val="28"/>
        </w:rPr>
        <w:t xml:space="preserve"> среднего профессионального образования</w:t>
      </w:r>
      <w:r w:rsidRPr="00F04A22">
        <w:rPr>
          <w:color w:val="auto"/>
          <w:szCs w:val="28"/>
        </w:rPr>
        <w:t>;</w:t>
      </w:r>
    </w:p>
    <w:p w:rsidR="00D67CFD" w:rsidRPr="00F04A22" w:rsidRDefault="00D67CFD" w:rsidP="00D67CFD">
      <w:pPr>
        <w:pStyle w:val="Default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 качества</w:t>
      </w:r>
      <w:r w:rsidRPr="00F04A22">
        <w:rPr>
          <w:color w:val="auto"/>
          <w:szCs w:val="28"/>
        </w:rPr>
        <w:t xml:space="preserve"> условий реализации образовательных программ</w:t>
      </w:r>
      <w:r>
        <w:rPr>
          <w:color w:val="auto"/>
          <w:szCs w:val="28"/>
        </w:rPr>
        <w:t xml:space="preserve"> СПО</w:t>
      </w:r>
      <w:r w:rsidRPr="00F04A22">
        <w:rPr>
          <w:color w:val="auto"/>
          <w:szCs w:val="28"/>
        </w:rPr>
        <w:t>;</w:t>
      </w:r>
    </w:p>
    <w:p w:rsidR="00D67CFD" w:rsidRPr="00F04A22" w:rsidRDefault="00D67CFD" w:rsidP="00D67CFD">
      <w:pPr>
        <w:pStyle w:val="Default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 качества</w:t>
      </w:r>
      <w:r w:rsidRPr="00F04A22">
        <w:rPr>
          <w:color w:val="auto"/>
          <w:szCs w:val="28"/>
        </w:rPr>
        <w:t xml:space="preserve"> условий реализаций образовательного процесса;</w:t>
      </w:r>
    </w:p>
    <w:p w:rsidR="00D67CFD" w:rsidRPr="00F04A22" w:rsidRDefault="00D67CFD" w:rsidP="00D67CFD">
      <w:pPr>
        <w:pStyle w:val="Default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 качества</w:t>
      </w:r>
      <w:r w:rsidRPr="00F04A22">
        <w:rPr>
          <w:color w:val="auto"/>
          <w:szCs w:val="28"/>
        </w:rPr>
        <w:t xml:space="preserve"> результатов освоения образовательных программ; </w:t>
      </w:r>
    </w:p>
    <w:p w:rsidR="00D67CFD" w:rsidRPr="00F04A22" w:rsidRDefault="00D67CFD" w:rsidP="00D67CFD">
      <w:pPr>
        <w:pStyle w:val="Default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F04A22">
        <w:rPr>
          <w:color w:val="auto"/>
          <w:szCs w:val="28"/>
        </w:rPr>
        <w:t>качеств</w:t>
      </w:r>
      <w:r>
        <w:rPr>
          <w:color w:val="auto"/>
          <w:szCs w:val="28"/>
        </w:rPr>
        <w:t>а</w:t>
      </w:r>
      <w:r w:rsidRPr="00F04A22">
        <w:rPr>
          <w:color w:val="auto"/>
          <w:szCs w:val="28"/>
        </w:rPr>
        <w:t xml:space="preserve"> удовлетворения запро</w:t>
      </w:r>
      <w:r>
        <w:rPr>
          <w:color w:val="auto"/>
          <w:szCs w:val="28"/>
        </w:rPr>
        <w:t>сов представителей работодателей, социальных партнёров, действующих в реальном секторе экономики</w:t>
      </w:r>
      <w:r w:rsidRPr="00F04A22">
        <w:rPr>
          <w:color w:val="auto"/>
          <w:szCs w:val="28"/>
        </w:rPr>
        <w:t>;</w:t>
      </w:r>
    </w:p>
    <w:p w:rsidR="00D67CFD" w:rsidRPr="0080591F" w:rsidRDefault="00D67CFD" w:rsidP="0080591F">
      <w:pPr>
        <w:pStyle w:val="Default"/>
        <w:spacing w:line="276" w:lineRule="auto"/>
        <w:ind w:firstLine="708"/>
        <w:jc w:val="both"/>
        <w:rPr>
          <w:color w:val="auto"/>
          <w:szCs w:val="28"/>
        </w:rPr>
      </w:pPr>
      <w:r w:rsidRPr="00F04A22">
        <w:rPr>
          <w:color w:val="auto"/>
          <w:szCs w:val="28"/>
        </w:rPr>
        <w:t xml:space="preserve"> - качества реализации основных прог</w:t>
      </w:r>
      <w:r>
        <w:rPr>
          <w:color w:val="auto"/>
          <w:szCs w:val="28"/>
        </w:rPr>
        <w:t>рамм профессионального обучения и др.</w:t>
      </w:r>
    </w:p>
    <w:p w:rsidR="00933748" w:rsidRPr="004E5B6B" w:rsidRDefault="00933748" w:rsidP="0080591F">
      <w:pPr>
        <w:pStyle w:val="2"/>
        <w:spacing w:line="276" w:lineRule="auto"/>
        <w:ind w:firstLine="99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Результаты государственной итоговой аттестации в 2022 году:</w:t>
      </w:r>
    </w:p>
    <w:p w:rsidR="00933748" w:rsidRDefault="00933748" w:rsidP="0080591F">
      <w:pPr>
        <w:spacing w:after="0"/>
        <w:ind w:firstLine="709"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го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енной итоговой аттестац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является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соответствия </w:t>
      </w:r>
      <w:r>
        <w:rPr>
          <w:rFonts w:ascii="Times New Roman" w:hAnsi="Times New Roman"/>
          <w:spacing w:val="2"/>
          <w:sz w:val="24"/>
          <w:szCs w:val="24"/>
        </w:rPr>
        <w:t xml:space="preserve">результатов освоения студентами </w:t>
      </w:r>
      <w:r>
        <w:rPr>
          <w:rFonts w:ascii="Times New Roman" w:hAnsi="Times New Roman"/>
          <w:spacing w:val="12"/>
          <w:sz w:val="24"/>
          <w:szCs w:val="24"/>
        </w:rPr>
        <w:t>образовательной программы среднего профессионального образования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pacing w:val="10"/>
          <w:sz w:val="24"/>
          <w:szCs w:val="24"/>
        </w:rPr>
        <w:t xml:space="preserve"> федерального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ственного образовательного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  среднего профессионального образования.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933748" w:rsidRDefault="00933748" w:rsidP="008059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Выпуск студентов по основным образовательным программам среднего профессионального образования в разрезе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профессии\специальностей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 в таблице 10.</w:t>
      </w:r>
    </w:p>
    <w:p w:rsidR="00933748" w:rsidRPr="009D166C" w:rsidRDefault="00933748" w:rsidP="00933748">
      <w:pPr>
        <w:spacing w:after="0"/>
        <w:ind w:firstLine="709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D166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Таблица 10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305"/>
        <w:gridCol w:w="1134"/>
        <w:gridCol w:w="1276"/>
        <w:gridCol w:w="2097"/>
        <w:gridCol w:w="1418"/>
        <w:gridCol w:w="1304"/>
        <w:gridCol w:w="1105"/>
      </w:tblGrid>
      <w:tr w:rsidR="00933748" w:rsidRPr="007D0675" w:rsidTr="003A6FF2">
        <w:trPr>
          <w:trHeight w:val="1136"/>
        </w:trPr>
        <w:tc>
          <w:tcPr>
            <w:tcW w:w="1305" w:type="dxa"/>
          </w:tcPr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Наименование специальности/</w:t>
            </w:r>
          </w:p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 xml:space="preserve">профессии среднего профессионального </w:t>
            </w:r>
            <w:proofErr w:type="gramStart"/>
            <w:r w:rsidRPr="007D0675">
              <w:rPr>
                <w:rFonts w:ascii="Times New Roman" w:hAnsi="Times New Roman"/>
              </w:rPr>
              <w:t>образования</w:t>
            </w:r>
            <w:proofErr w:type="gramEnd"/>
            <w:r w:rsidRPr="007D0675">
              <w:rPr>
                <w:rFonts w:ascii="Times New Roman" w:hAnsi="Times New Roman"/>
              </w:rPr>
              <w:t xml:space="preserve"> по которой осуществлялся выпуск в 2022 году</w:t>
            </w:r>
          </w:p>
        </w:tc>
        <w:tc>
          <w:tcPr>
            <w:tcW w:w="113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Наименование квалификации</w:t>
            </w:r>
          </w:p>
        </w:tc>
        <w:tc>
          <w:tcPr>
            <w:tcW w:w="1276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 xml:space="preserve"> Реквизиты ФГОС СПО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(Наименование ФГОС СПО, дата утверждения)</w:t>
            </w:r>
          </w:p>
        </w:tc>
        <w:tc>
          <w:tcPr>
            <w:tcW w:w="2097" w:type="dxa"/>
          </w:tcPr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Численность выпускников по специальности/профессии, чел.</w:t>
            </w:r>
          </w:p>
        </w:tc>
        <w:tc>
          <w:tcPr>
            <w:tcW w:w="1418" w:type="dxa"/>
          </w:tcPr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В том числе, численность прошедших демонстрационный экзамен, чел.</w:t>
            </w:r>
          </w:p>
        </w:tc>
        <w:tc>
          <w:tcPr>
            <w:tcW w:w="1304" w:type="dxa"/>
          </w:tcPr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В том числе, численность, прошедших независимую оценку квалификации, чел.</w:t>
            </w:r>
          </w:p>
        </w:tc>
        <w:tc>
          <w:tcPr>
            <w:tcW w:w="1105" w:type="dxa"/>
          </w:tcPr>
          <w:p w:rsidR="00933748" w:rsidRPr="007D0675" w:rsidRDefault="00933748" w:rsidP="00264C1C">
            <w:pPr>
              <w:jc w:val="both"/>
              <w:rPr>
                <w:rFonts w:ascii="Times New Roman" w:hAnsi="Times New Roman"/>
              </w:rPr>
            </w:pPr>
            <w:r w:rsidRPr="007D0675">
              <w:rPr>
                <w:rFonts w:ascii="Times New Roman" w:hAnsi="Times New Roman"/>
              </w:rPr>
              <w:t>Численность трудоустроенных выпускников, чел.</w:t>
            </w:r>
          </w:p>
        </w:tc>
      </w:tr>
      <w:tr w:rsidR="00933748" w:rsidRPr="007D0675" w:rsidTr="003A6FF2">
        <w:trPr>
          <w:trHeight w:val="328"/>
        </w:trPr>
        <w:tc>
          <w:tcPr>
            <w:tcW w:w="1305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97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5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33748" w:rsidRPr="007D0675" w:rsidTr="003A6FF2">
        <w:trPr>
          <w:trHeight w:val="328"/>
        </w:trPr>
        <w:tc>
          <w:tcPr>
            <w:tcW w:w="1305" w:type="dxa"/>
          </w:tcPr>
          <w:p w:rsidR="00933748" w:rsidRPr="007D0675" w:rsidRDefault="00933748" w:rsidP="00264C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Техник</w:t>
            </w:r>
          </w:p>
        </w:tc>
        <w:tc>
          <w:tcPr>
            <w:tcW w:w="1276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08.02.01 Строительство и эксплуатация зданий и сооружений;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дата утверждения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10.01.2018</w:t>
            </w:r>
          </w:p>
        </w:tc>
        <w:tc>
          <w:tcPr>
            <w:tcW w:w="2097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:rsidR="00933748" w:rsidRPr="00D96826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682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933748" w:rsidRPr="007D0675" w:rsidTr="003A6FF2">
        <w:trPr>
          <w:trHeight w:val="328"/>
        </w:trPr>
        <w:tc>
          <w:tcPr>
            <w:tcW w:w="1305" w:type="dxa"/>
          </w:tcPr>
          <w:p w:rsidR="00933748" w:rsidRPr="007D0675" w:rsidRDefault="00933748" w:rsidP="00264C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Сварщик частично механизированной сварки  плавлением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Сварщик ручной дуговой сварки неплавящимся электродом в защитном газе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Газосварщик</w:t>
            </w:r>
          </w:p>
        </w:tc>
        <w:tc>
          <w:tcPr>
            <w:tcW w:w="1276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15.01.05 Сварщик (ручной и частично механизированной сварки (наплавки);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дата утверждения</w:t>
            </w:r>
          </w:p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29.01.2016 с изменениями от 17.12.2020</w:t>
            </w:r>
          </w:p>
        </w:tc>
        <w:tc>
          <w:tcPr>
            <w:tcW w:w="2097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304" w:type="dxa"/>
          </w:tcPr>
          <w:p w:rsidR="00933748" w:rsidRPr="007D0675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7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05" w:type="dxa"/>
          </w:tcPr>
          <w:p w:rsidR="00933748" w:rsidRPr="00D96826" w:rsidRDefault="00933748" w:rsidP="00264C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682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</w:tbl>
    <w:p w:rsidR="001C5CA5" w:rsidRDefault="001C5CA5" w:rsidP="001C5CA5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оговой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 -  зашита</w:t>
      </w:r>
      <w:r>
        <w:rPr>
          <w:rFonts w:ascii="Times New Roman" w:hAnsi="Times New Roman"/>
          <w:spacing w:val="-1"/>
          <w:sz w:val="24"/>
          <w:szCs w:val="24"/>
        </w:rPr>
        <w:t xml:space="preserve"> выпускной квалификационной работы (в форме демонстрационного экзамена) по программам подготовки квалифицированных рабочих, служащих  и выполнения и защиты дипломного проекта (ДП) по программам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.</w:t>
      </w:r>
    </w:p>
    <w:p w:rsidR="001C5CA5" w:rsidRPr="000C4C34" w:rsidRDefault="001C5CA5" w:rsidP="001C5CA5">
      <w:pPr>
        <w:widowControl w:val="0"/>
        <w:tabs>
          <w:tab w:val="left" w:pos="1900"/>
        </w:tabs>
        <w:autoSpaceDE w:val="0"/>
        <w:autoSpaceDN w:val="0"/>
        <w:adjustRightInd w:val="0"/>
        <w:spacing w:after="0"/>
        <w:ind w:right="-6" w:firstLine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Выпускные квалификационные работы ак</w:t>
      </w:r>
      <w:r>
        <w:rPr>
          <w:rFonts w:ascii="Times New Roman" w:hAnsi="Times New Roman"/>
          <w:spacing w:val="2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альны и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практикоориентированы</w:t>
      </w:r>
      <w:proofErr w:type="spellEnd"/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ражают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менные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разви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ии производства и состояние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вязаны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3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ением производстве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роблем. Выпускные квалифика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работы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ыполнены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учебно-методических объединений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предпри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организа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города.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1C5CA5" w:rsidRDefault="001C5CA5" w:rsidP="001C5C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выпускных квалифик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pacing w:val="5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</w:t>
      </w:r>
      <w:r>
        <w:rPr>
          <w:rFonts w:ascii="Times New Roman" w:hAnsi="Times New Roman"/>
          <w:spacing w:val="20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СПО. Качественный показатель по результатам государственной итоговой аттестации сохраняется на уровне от 80% - до 100%.</w:t>
      </w:r>
      <w:r w:rsidRPr="00963B7A">
        <w:rPr>
          <w:rFonts w:ascii="Times New Roman" w:hAnsi="Times New Roman"/>
          <w:sz w:val="28"/>
        </w:rPr>
        <w:t xml:space="preserve"> </w:t>
      </w:r>
    </w:p>
    <w:p w:rsidR="001C5CA5" w:rsidRDefault="001C5CA5" w:rsidP="001C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B7A">
        <w:rPr>
          <w:rFonts w:ascii="Times New Roman" w:hAnsi="Times New Roman"/>
          <w:sz w:val="24"/>
          <w:szCs w:val="24"/>
        </w:rPr>
        <w:t>Для подготовки выпускников к демонстрационному экзамену были организованы стажировки и тренинги в центрах проведения демонстрационного экзамена в других образовательных организациях с целью ознакомления с оборудованием и отработки навыков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963B7A">
        <w:rPr>
          <w:rFonts w:ascii="Times New Roman" w:hAnsi="Times New Roman"/>
          <w:sz w:val="24"/>
          <w:szCs w:val="24"/>
        </w:rPr>
        <w:t>ГАПОУ СО «</w:t>
      </w:r>
      <w:proofErr w:type="spellStart"/>
      <w:r w:rsidRPr="00963B7A">
        <w:rPr>
          <w:rFonts w:ascii="Times New Roman" w:hAnsi="Times New Roman"/>
          <w:sz w:val="24"/>
          <w:szCs w:val="24"/>
        </w:rPr>
        <w:t>Верхнепышминский</w:t>
      </w:r>
      <w:proofErr w:type="spellEnd"/>
      <w:r w:rsidRPr="00963B7A">
        <w:rPr>
          <w:rFonts w:ascii="Times New Roman" w:hAnsi="Times New Roman"/>
          <w:sz w:val="24"/>
          <w:szCs w:val="24"/>
        </w:rPr>
        <w:t xml:space="preserve"> механико-те</w:t>
      </w:r>
      <w:r>
        <w:rPr>
          <w:rFonts w:ascii="Times New Roman" w:hAnsi="Times New Roman"/>
          <w:sz w:val="24"/>
          <w:szCs w:val="24"/>
        </w:rPr>
        <w:t xml:space="preserve">хнологический техникум «Юность» и в </w:t>
      </w:r>
      <w:r w:rsidRPr="00963B7A">
        <w:rPr>
          <w:rFonts w:ascii="Times New Roman" w:hAnsi="Times New Roman"/>
          <w:sz w:val="24"/>
          <w:szCs w:val="24"/>
        </w:rPr>
        <w:t>ГАПОУ СО «</w:t>
      </w:r>
      <w:proofErr w:type="spellStart"/>
      <w:r w:rsidRPr="00963B7A">
        <w:rPr>
          <w:rFonts w:ascii="Times New Roman" w:hAnsi="Times New Roman"/>
          <w:sz w:val="24"/>
          <w:szCs w:val="24"/>
        </w:rPr>
        <w:t>Краснотурьинский</w:t>
      </w:r>
      <w:proofErr w:type="spellEnd"/>
      <w:r w:rsidRPr="00963B7A">
        <w:rPr>
          <w:rFonts w:ascii="Times New Roman" w:hAnsi="Times New Roman"/>
          <w:sz w:val="24"/>
          <w:szCs w:val="24"/>
        </w:rPr>
        <w:t xml:space="preserve"> политехникум».</w:t>
      </w:r>
    </w:p>
    <w:p w:rsidR="001C5CA5" w:rsidRPr="000B7A99" w:rsidRDefault="001C5CA5" w:rsidP="001C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Демонстрационный экзамен как форму ГИА проходили 60 выпускников по ООП </w:t>
      </w:r>
      <w:r w:rsidRPr="000B7A99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A99">
        <w:rPr>
          <w:rFonts w:ascii="Times New Roman" w:hAnsi="Times New Roman"/>
          <w:bCs/>
          <w:sz w:val="24"/>
          <w:szCs w:val="24"/>
        </w:rPr>
        <w:t>15.01.05 Сварщик (ручной и частично механизированной сварки (наплавки) и 15.01.31 Мастер контрольно-измерительных приборов и автоматики</w:t>
      </w:r>
      <w:r>
        <w:rPr>
          <w:rFonts w:ascii="Times New Roman" w:hAnsi="Times New Roman"/>
          <w:bCs/>
          <w:sz w:val="24"/>
          <w:szCs w:val="24"/>
        </w:rPr>
        <w:t xml:space="preserve">, качество профессионального образования по итогам сдачи демонстрационного экзамена составляет 35%. </w:t>
      </w:r>
      <w:proofErr w:type="gramEnd"/>
    </w:p>
    <w:p w:rsidR="001C5CA5" w:rsidRPr="0080591F" w:rsidRDefault="001C5CA5" w:rsidP="0080591F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0338C2">
        <w:rPr>
          <w:rFonts w:ascii="Times New Roman" w:hAnsi="Times New Roman"/>
          <w:sz w:val="24"/>
          <w:szCs w:val="28"/>
        </w:rPr>
        <w:t>Результаты государственной итоговой аттестации по образовательным программам по профессиям ̸ специальностям</w:t>
      </w:r>
      <w:r>
        <w:rPr>
          <w:rFonts w:ascii="Times New Roman" w:hAnsi="Times New Roman"/>
          <w:sz w:val="24"/>
          <w:szCs w:val="28"/>
        </w:rPr>
        <w:t xml:space="preserve"> представлены в Таблицах 11 и 12</w:t>
      </w:r>
      <w:r w:rsidR="003A6FF2">
        <w:rPr>
          <w:rFonts w:ascii="Times New Roman" w:hAnsi="Times New Roman"/>
          <w:sz w:val="24"/>
          <w:szCs w:val="28"/>
        </w:rPr>
        <w:t>.</w:t>
      </w:r>
    </w:p>
    <w:p w:rsidR="001C5CA5" w:rsidRDefault="001C5CA5" w:rsidP="00374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00FEA">
        <w:rPr>
          <w:rFonts w:ascii="Times New Roman" w:hAnsi="Times New Roman"/>
          <w:b/>
          <w:sz w:val="24"/>
          <w:szCs w:val="24"/>
        </w:rPr>
        <w:t>ООП СПО «Сварщик (ручной и частично механизированной сварки (наплавки)</w:t>
      </w:r>
      <w:proofErr w:type="gramEnd"/>
    </w:p>
    <w:p w:rsidR="001C5CA5" w:rsidRPr="00500FEA" w:rsidRDefault="001C5CA5" w:rsidP="001C5C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CA5" w:rsidRPr="00500FEA" w:rsidRDefault="001C5CA5" w:rsidP="001C5C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11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</w:tr>
    </w:tbl>
    <w:p w:rsidR="001C5CA5" w:rsidRDefault="001C5CA5" w:rsidP="001C5C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5CA5" w:rsidRDefault="001C5CA5" w:rsidP="00374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FEA">
        <w:rPr>
          <w:rFonts w:ascii="Times New Roman" w:hAnsi="Times New Roman"/>
          <w:b/>
          <w:sz w:val="24"/>
          <w:szCs w:val="24"/>
        </w:rPr>
        <w:t>ООП СПО «Строительство и эксплуатация зданий и сооружений» (очная форма обучения)</w:t>
      </w:r>
    </w:p>
    <w:p w:rsidR="001C5CA5" w:rsidRPr="001C5CA5" w:rsidRDefault="001C5CA5" w:rsidP="001C5C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12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CA5" w:rsidRPr="007D0675" w:rsidTr="00264C1C">
        <w:tc>
          <w:tcPr>
            <w:tcW w:w="5868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C5CA5" w:rsidRPr="007D0675" w:rsidRDefault="001C5CA5" w:rsidP="00264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0675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264C1C" w:rsidRDefault="00264C1C" w:rsidP="008059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3CB0">
        <w:rPr>
          <w:rFonts w:ascii="Times New Roman" w:hAnsi="Times New Roman"/>
          <w:sz w:val="24"/>
          <w:szCs w:val="24"/>
        </w:rPr>
        <w:t>По программам подготовки  специалистов среднего звена качественный показатель составляет от 63 до 94 % от общего числа выпускников, что свидетельствует о хорошем уровне профессиональной подготовки.</w:t>
      </w:r>
    </w:p>
    <w:p w:rsidR="00264C1C" w:rsidRDefault="00264C1C" w:rsidP="00264C1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CB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программе </w:t>
      </w:r>
      <w:r w:rsidRPr="00053CB0">
        <w:rPr>
          <w:rFonts w:ascii="Times New Roman" w:hAnsi="Times New Roman"/>
          <w:sz w:val="24"/>
          <w:szCs w:val="24"/>
        </w:rPr>
        <w:t>подготовки квалифицированных рабочих, служащих по ООП СПО по профессии «Сварщик (ручной и частично механи</w:t>
      </w:r>
      <w:r w:rsidR="00875B6B">
        <w:rPr>
          <w:rFonts w:ascii="Times New Roman" w:hAnsi="Times New Roman"/>
          <w:sz w:val="24"/>
          <w:szCs w:val="24"/>
        </w:rPr>
        <w:t xml:space="preserve">зированной сварки (наплавки)»  </w:t>
      </w:r>
      <w:r w:rsidR="00875B6B" w:rsidRPr="00053CB0">
        <w:rPr>
          <w:rFonts w:ascii="Times New Roman" w:hAnsi="Times New Roman"/>
          <w:sz w:val="24"/>
          <w:szCs w:val="24"/>
        </w:rPr>
        <w:t xml:space="preserve">качественный показатель составляет </w:t>
      </w:r>
      <w:r w:rsidRPr="00053CB0">
        <w:rPr>
          <w:rFonts w:ascii="Times New Roman" w:hAnsi="Times New Roman"/>
          <w:sz w:val="24"/>
          <w:szCs w:val="24"/>
        </w:rPr>
        <w:t>92%</w:t>
      </w:r>
      <w:r w:rsidR="00875B6B">
        <w:rPr>
          <w:rFonts w:ascii="Times New Roman" w:hAnsi="Times New Roman"/>
          <w:sz w:val="24"/>
          <w:szCs w:val="24"/>
        </w:rPr>
        <w:t>.</w:t>
      </w:r>
      <w:proofErr w:type="gramEnd"/>
    </w:p>
    <w:p w:rsidR="00875B6B" w:rsidRDefault="0080591F" w:rsidP="0080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5B6B" w:rsidRPr="00064143">
        <w:rPr>
          <w:rFonts w:ascii="Times New Roman" w:hAnsi="Times New Roman"/>
          <w:sz w:val="24"/>
          <w:szCs w:val="24"/>
        </w:rPr>
        <w:t xml:space="preserve">ВЫВОД: распределение выпускников техникума, отзывы работодателей, отсутствие рекламаций на качество подготовки выпускников со стороны потребителей специалистов, незначительное количество зарегистрированных безработных в службе занятости по </w:t>
      </w:r>
      <w:proofErr w:type="gramStart"/>
      <w:r w:rsidR="00875B6B" w:rsidRPr="00064143">
        <w:rPr>
          <w:rFonts w:ascii="Times New Roman" w:hAnsi="Times New Roman"/>
          <w:sz w:val="24"/>
          <w:szCs w:val="24"/>
        </w:rPr>
        <w:t>г</w:t>
      </w:r>
      <w:proofErr w:type="gramEnd"/>
      <w:r w:rsidR="00875B6B" w:rsidRPr="00064143">
        <w:rPr>
          <w:rFonts w:ascii="Times New Roman" w:hAnsi="Times New Roman"/>
          <w:sz w:val="24"/>
          <w:szCs w:val="24"/>
        </w:rPr>
        <w:t xml:space="preserve">. Карпинска и Г. Волчанска подтверждает высокое качество предоставляемых техникумом образовательных услуг, </w:t>
      </w:r>
      <w:proofErr w:type="spellStart"/>
      <w:r w:rsidR="00875B6B" w:rsidRPr="00064143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875B6B" w:rsidRPr="00064143">
        <w:rPr>
          <w:rFonts w:ascii="Times New Roman" w:hAnsi="Times New Roman"/>
          <w:sz w:val="24"/>
          <w:szCs w:val="24"/>
        </w:rPr>
        <w:t xml:space="preserve"> выпускников техникума в городе и Округе и Области. </w:t>
      </w:r>
    </w:p>
    <w:p w:rsidR="00875B6B" w:rsidRDefault="00875B6B" w:rsidP="003748D9">
      <w:pPr>
        <w:widowControl w:val="0"/>
        <w:autoSpaceDE w:val="0"/>
        <w:autoSpaceDN w:val="0"/>
        <w:adjustRightInd w:val="0"/>
        <w:spacing w:after="0"/>
        <w:ind w:right="-7" w:firstLine="851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 мониторинг 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2"/>
          <w:sz w:val="24"/>
          <w:szCs w:val="24"/>
        </w:rPr>
        <w:t>оус</w:t>
      </w:r>
      <w:r>
        <w:rPr>
          <w:rFonts w:ascii="Times New Roman" w:hAnsi="Times New Roman"/>
          <w:sz w:val="24"/>
          <w:szCs w:val="24"/>
        </w:rPr>
        <w:t>тройства вы</w:t>
      </w:r>
      <w:r>
        <w:rPr>
          <w:rFonts w:ascii="Times New Roman" w:hAnsi="Times New Roman"/>
          <w:spacing w:val="2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скников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систематически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Центра занятости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Карпинска, прово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из потребности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скн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промышленных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pacing w:val="9"/>
          <w:sz w:val="24"/>
          <w:szCs w:val="24"/>
        </w:rPr>
        <w:t xml:space="preserve"> и организаций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рода, Северного управленческого округа, Свердловской области.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3748D9" w:rsidRDefault="00875B6B" w:rsidP="003748D9">
      <w:pPr>
        <w:widowControl w:val="0"/>
        <w:autoSpaceDE w:val="0"/>
        <w:autoSpaceDN w:val="0"/>
        <w:adjustRightInd w:val="0"/>
        <w:spacing w:after="0"/>
        <w:ind w:right="-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 Центр профориентации, адаптации и содействию трудоустройства выпускников</w:t>
      </w:r>
      <w:r>
        <w:rPr>
          <w:rFonts w:ascii="Times New Roman" w:hAnsi="Times New Roman"/>
          <w:spacing w:val="17"/>
          <w:sz w:val="24"/>
          <w:szCs w:val="24"/>
        </w:rPr>
        <w:t xml:space="preserve">. </w:t>
      </w:r>
    </w:p>
    <w:p w:rsidR="00875B6B" w:rsidRPr="003748D9" w:rsidRDefault="003A6FF2" w:rsidP="003748D9">
      <w:pPr>
        <w:widowControl w:val="0"/>
        <w:autoSpaceDE w:val="0"/>
        <w:autoSpaceDN w:val="0"/>
        <w:adjustRightInd w:val="0"/>
        <w:spacing w:after="0"/>
        <w:ind w:right="-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Ежегодно техникум выполняет Контрольные цифры приема, качественно реализует основные и дополнительные профессиональные образовательные программы, пользуются высоким спросом среди населения и работодателей. </w:t>
      </w: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E066BF">
      <w:pPr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</w:pPr>
    </w:p>
    <w:p w:rsidR="00875B6B" w:rsidRDefault="00875B6B" w:rsidP="00264C1C">
      <w:pPr>
        <w:ind w:firstLine="708"/>
        <w:jc w:val="both"/>
        <w:sectPr w:rsidR="00875B6B" w:rsidSect="00E066BF">
          <w:headerReference w:type="default" r:id="rId10"/>
          <w:footerReference w:type="default" r:id="rId11"/>
          <w:pgSz w:w="11906" w:h="16838"/>
          <w:pgMar w:top="1134" w:right="850" w:bottom="2552" w:left="1701" w:header="708" w:footer="0" w:gutter="0"/>
          <w:cols w:space="708"/>
          <w:titlePg/>
          <w:docGrid w:linePitch="360"/>
        </w:sectPr>
      </w:pPr>
    </w:p>
    <w:p w:rsidR="00875B6B" w:rsidRDefault="00875B6B" w:rsidP="00264C1C">
      <w:pPr>
        <w:ind w:firstLine="708"/>
        <w:jc w:val="both"/>
        <w:sectPr w:rsidR="00875B6B" w:rsidSect="00875B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75B6B">
        <w:rPr>
          <w:noProof/>
        </w:rPr>
        <w:lastRenderedPageBreak/>
        <w:drawing>
          <wp:inline distT="0" distB="0" distL="0" distR="0">
            <wp:extent cx="8128000" cy="5627077"/>
            <wp:effectExtent l="19050" t="0" r="6350" b="0"/>
            <wp:docPr id="5" name="Рисунок 1" descr="C:\Users\КМТ\Downloads\2-Структура-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Т\Downloads\2-Структура-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562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6B" w:rsidRDefault="00875B6B" w:rsidP="00264C1C">
      <w:pPr>
        <w:ind w:firstLine="708"/>
        <w:jc w:val="both"/>
      </w:pPr>
      <w:r w:rsidRPr="00875B6B">
        <w:rPr>
          <w:noProof/>
        </w:rPr>
        <w:lastRenderedPageBreak/>
        <w:drawing>
          <wp:inline distT="0" distB="0" distL="0" distR="0">
            <wp:extent cx="5816600" cy="9055465"/>
            <wp:effectExtent l="19050" t="0" r="0" b="0"/>
            <wp:docPr id="6" name="Рисунок 2" descr="C:\Users\КМТ\Downloads\3-Организационная-структура-К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МТ\Downloads\3-Организационная-структура-КМ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90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B6B" w:rsidSect="003A6FF2">
      <w:pgSz w:w="11906" w:h="16838"/>
      <w:pgMar w:top="1134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57" w:rsidRDefault="00903657" w:rsidP="003A6FF2">
      <w:pPr>
        <w:spacing w:after="0" w:line="240" w:lineRule="auto"/>
      </w:pPr>
      <w:r>
        <w:separator/>
      </w:r>
    </w:p>
  </w:endnote>
  <w:endnote w:type="continuationSeparator" w:id="0">
    <w:p w:rsidR="00903657" w:rsidRDefault="00903657" w:rsidP="003A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30" w:rsidRDefault="00B03E30" w:rsidP="00B73D70">
    <w:pPr>
      <w:pStyle w:val="ac"/>
      <w:tabs>
        <w:tab w:val="clear" w:pos="4677"/>
        <w:tab w:val="clear" w:pos="9355"/>
        <w:tab w:val="left" w:pos="3018"/>
        <w:tab w:val="left" w:pos="52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57" w:rsidRDefault="00903657" w:rsidP="003A6FF2">
      <w:pPr>
        <w:spacing w:after="0" w:line="240" w:lineRule="auto"/>
      </w:pPr>
      <w:r>
        <w:separator/>
      </w:r>
    </w:p>
  </w:footnote>
  <w:footnote w:type="continuationSeparator" w:id="0">
    <w:p w:rsidR="00903657" w:rsidRDefault="00903657" w:rsidP="003A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30" w:rsidRDefault="00B03E30" w:rsidP="003A6FF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F6D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6B84AB1"/>
    <w:multiLevelType w:val="hybridMultilevel"/>
    <w:tmpl w:val="AE1E5992"/>
    <w:lvl w:ilvl="0" w:tplc="45065340">
      <w:start w:val="1"/>
      <w:numFmt w:val="decimal"/>
      <w:lvlText w:val="%1."/>
      <w:lvlJc w:val="left"/>
      <w:pPr>
        <w:ind w:left="720" w:hanging="360"/>
      </w:pPr>
    </w:lvl>
    <w:lvl w:ilvl="1" w:tplc="45065340" w:tentative="1">
      <w:start w:val="1"/>
      <w:numFmt w:val="lowerLetter"/>
      <w:lvlText w:val="%2."/>
      <w:lvlJc w:val="left"/>
      <w:pPr>
        <w:ind w:left="1440" w:hanging="360"/>
      </w:pPr>
    </w:lvl>
    <w:lvl w:ilvl="2" w:tplc="45065340" w:tentative="1">
      <w:start w:val="1"/>
      <w:numFmt w:val="lowerRoman"/>
      <w:lvlText w:val="%3."/>
      <w:lvlJc w:val="right"/>
      <w:pPr>
        <w:ind w:left="2160" w:hanging="180"/>
      </w:pPr>
    </w:lvl>
    <w:lvl w:ilvl="3" w:tplc="45065340" w:tentative="1">
      <w:start w:val="1"/>
      <w:numFmt w:val="decimal"/>
      <w:lvlText w:val="%4."/>
      <w:lvlJc w:val="left"/>
      <w:pPr>
        <w:ind w:left="2880" w:hanging="360"/>
      </w:pPr>
    </w:lvl>
    <w:lvl w:ilvl="4" w:tplc="45065340" w:tentative="1">
      <w:start w:val="1"/>
      <w:numFmt w:val="lowerLetter"/>
      <w:lvlText w:val="%5."/>
      <w:lvlJc w:val="left"/>
      <w:pPr>
        <w:ind w:left="3600" w:hanging="360"/>
      </w:pPr>
    </w:lvl>
    <w:lvl w:ilvl="5" w:tplc="45065340" w:tentative="1">
      <w:start w:val="1"/>
      <w:numFmt w:val="lowerRoman"/>
      <w:lvlText w:val="%6."/>
      <w:lvlJc w:val="right"/>
      <w:pPr>
        <w:ind w:left="4320" w:hanging="180"/>
      </w:pPr>
    </w:lvl>
    <w:lvl w:ilvl="6" w:tplc="45065340" w:tentative="1">
      <w:start w:val="1"/>
      <w:numFmt w:val="decimal"/>
      <w:lvlText w:val="%7."/>
      <w:lvlJc w:val="left"/>
      <w:pPr>
        <w:ind w:left="5040" w:hanging="360"/>
      </w:pPr>
    </w:lvl>
    <w:lvl w:ilvl="7" w:tplc="45065340" w:tentative="1">
      <w:start w:val="1"/>
      <w:numFmt w:val="lowerLetter"/>
      <w:lvlText w:val="%8."/>
      <w:lvlJc w:val="left"/>
      <w:pPr>
        <w:ind w:left="5760" w:hanging="360"/>
      </w:pPr>
    </w:lvl>
    <w:lvl w:ilvl="8" w:tplc="45065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01C9E"/>
    <w:multiLevelType w:val="multilevel"/>
    <w:tmpl w:val="147A0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DB1707"/>
    <w:multiLevelType w:val="hybridMultilevel"/>
    <w:tmpl w:val="312E2BCA"/>
    <w:lvl w:ilvl="0" w:tplc="3263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638B4"/>
    <w:multiLevelType w:val="hybridMultilevel"/>
    <w:tmpl w:val="14F0A60C"/>
    <w:lvl w:ilvl="0" w:tplc="AA6C5AA0">
      <w:start w:val="1"/>
      <w:numFmt w:val="decimal"/>
      <w:lvlText w:val="%1)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BA"/>
    <w:rsid w:val="001C5CA5"/>
    <w:rsid w:val="001F198F"/>
    <w:rsid w:val="00216BD8"/>
    <w:rsid w:val="00264C1C"/>
    <w:rsid w:val="002717A0"/>
    <w:rsid w:val="00331412"/>
    <w:rsid w:val="003748D9"/>
    <w:rsid w:val="003A6FF2"/>
    <w:rsid w:val="004920EC"/>
    <w:rsid w:val="004B4020"/>
    <w:rsid w:val="00590CBA"/>
    <w:rsid w:val="005E1A7B"/>
    <w:rsid w:val="00692361"/>
    <w:rsid w:val="0077052C"/>
    <w:rsid w:val="0080591F"/>
    <w:rsid w:val="00875B6B"/>
    <w:rsid w:val="008E59A1"/>
    <w:rsid w:val="00903657"/>
    <w:rsid w:val="00933748"/>
    <w:rsid w:val="00B03E30"/>
    <w:rsid w:val="00B73D70"/>
    <w:rsid w:val="00C0587D"/>
    <w:rsid w:val="00C21B57"/>
    <w:rsid w:val="00CB4F85"/>
    <w:rsid w:val="00D67CFD"/>
    <w:rsid w:val="00E066BF"/>
    <w:rsid w:val="00E110CC"/>
    <w:rsid w:val="00E77233"/>
    <w:rsid w:val="00EA1B7A"/>
    <w:rsid w:val="00FB2A70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C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0CBA"/>
    <w:pPr>
      <w:keepNext/>
      <w:widowControl w:val="0"/>
      <w:autoSpaceDE w:val="0"/>
      <w:autoSpaceDN w:val="0"/>
      <w:adjustRightInd w:val="0"/>
      <w:spacing w:before="360" w:after="36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D67CF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67CF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67CF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D67CFD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D67CFD"/>
    <w:pPr>
      <w:keepNext/>
      <w:spacing w:after="0" w:line="360" w:lineRule="auto"/>
      <w:ind w:right="400"/>
      <w:jc w:val="both"/>
      <w:outlineLvl w:val="5"/>
    </w:pPr>
    <w:rPr>
      <w:rFonts w:ascii="Times New Roman" w:hAnsi="Times New Roman"/>
      <w:i/>
      <w:sz w:val="24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67CFD"/>
    <w:pPr>
      <w:keepNext/>
      <w:spacing w:before="220" w:after="0" w:line="240" w:lineRule="auto"/>
      <w:ind w:firstLine="567"/>
      <w:jc w:val="right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D67CF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D67CFD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0CBA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67CF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590CBA"/>
    <w:rPr>
      <w:color w:val="0000FF"/>
      <w:u w:val="single"/>
    </w:rPr>
  </w:style>
  <w:style w:type="paragraph" w:customStyle="1" w:styleId="Default">
    <w:name w:val="Default"/>
    <w:rsid w:val="00590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D67CF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67C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67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D67CF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67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67C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D67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2"/>
    <w:uiPriority w:val="59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1"/>
    <w:link w:val="HTML0"/>
    <w:semiHidden/>
    <w:rsid w:val="00D67CF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6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D67CF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7"/>
    <w:semiHidden/>
    <w:rsid w:val="00D67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6"/>
    <w:semiHidden/>
    <w:unhideWhenUsed/>
    <w:rsid w:val="00D67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link w:val="a7"/>
    <w:uiPriority w:val="99"/>
    <w:semiHidden/>
    <w:rsid w:val="00D67CF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semiHidden/>
    <w:rsid w:val="00D67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8"/>
    <w:semiHidden/>
    <w:unhideWhenUsed/>
    <w:rsid w:val="00D67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1"/>
    <w:link w:val="a9"/>
    <w:uiPriority w:val="99"/>
    <w:semiHidden/>
    <w:rsid w:val="00D67CF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b"/>
    <w:semiHidden/>
    <w:rsid w:val="00D67CFD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0"/>
    <w:link w:val="aa"/>
    <w:semiHidden/>
    <w:unhideWhenUsed/>
    <w:rsid w:val="00D67CF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b"/>
    <w:uiPriority w:val="99"/>
    <w:semiHidden/>
    <w:rsid w:val="00D67CF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D67C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67CFD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semiHidden/>
    <w:unhideWhenUsed/>
    <w:rsid w:val="00D67CFD"/>
    <w:pPr>
      <w:numPr>
        <w:numId w:val="1"/>
      </w:numPr>
      <w:tabs>
        <w:tab w:val="clear" w:pos="360"/>
      </w:tabs>
      <w:spacing w:after="0" w:line="240" w:lineRule="auto"/>
      <w:ind w:left="644"/>
    </w:pPr>
    <w:rPr>
      <w:rFonts w:ascii="Times New Roman" w:hAnsi="Times New Roman"/>
      <w:sz w:val="24"/>
      <w:szCs w:val="24"/>
    </w:rPr>
  </w:style>
  <w:style w:type="paragraph" w:styleId="ae">
    <w:name w:val="Subtitle"/>
    <w:basedOn w:val="a0"/>
    <w:next w:val="a0"/>
    <w:link w:val="af"/>
    <w:qFormat/>
    <w:rsid w:val="00D67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D67CFD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Title"/>
    <w:basedOn w:val="a0"/>
    <w:next w:val="ae"/>
    <w:link w:val="af1"/>
    <w:qFormat/>
    <w:rsid w:val="00D67CF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f1">
    <w:name w:val="Название Знак"/>
    <w:basedOn w:val="a1"/>
    <w:link w:val="af0"/>
    <w:rsid w:val="00D67C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2">
    <w:name w:val="Основной текст Знак"/>
    <w:basedOn w:val="a1"/>
    <w:link w:val="af3"/>
    <w:semiHidden/>
    <w:rsid w:val="00D6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2"/>
    <w:semiHidden/>
    <w:unhideWhenUsed/>
    <w:rsid w:val="00D67CFD"/>
    <w:pPr>
      <w:framePr w:hSpace="180" w:wrap="notBeside" w:hAnchor="margin" w:y="1811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a1"/>
    <w:link w:val="af3"/>
    <w:uiPriority w:val="99"/>
    <w:semiHidden/>
    <w:rsid w:val="00D67CFD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с отступом Знак"/>
    <w:basedOn w:val="a1"/>
    <w:link w:val="af5"/>
    <w:semiHidden/>
    <w:rsid w:val="00D67CFD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0"/>
    <w:link w:val="af4"/>
    <w:semiHidden/>
    <w:unhideWhenUsed/>
    <w:rsid w:val="00D67CFD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5"/>
    <w:uiPriority w:val="99"/>
    <w:semiHidden/>
    <w:rsid w:val="00D67CFD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D6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D67C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D67CFD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D67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D67CF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uiPriority w:val="99"/>
    <w:semiHidden/>
    <w:rsid w:val="00D67CF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D6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D67CF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rsid w:val="00D67CFD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D67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semiHidden/>
    <w:unhideWhenUsed/>
    <w:rsid w:val="00D67C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uiPriority w:val="99"/>
    <w:semiHidden/>
    <w:rsid w:val="00D67CF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D67CFD"/>
    <w:rPr>
      <w:b/>
      <w:bCs/>
    </w:rPr>
  </w:style>
  <w:style w:type="paragraph" w:styleId="af7">
    <w:name w:val="annotation subject"/>
    <w:basedOn w:val="a9"/>
    <w:next w:val="a9"/>
    <w:link w:val="af6"/>
    <w:semiHidden/>
    <w:unhideWhenUsed/>
    <w:rsid w:val="00D67CFD"/>
    <w:pPr>
      <w:spacing w:after="200" w:line="276" w:lineRule="auto"/>
    </w:pPr>
    <w:rPr>
      <w:b/>
      <w:bCs/>
    </w:rPr>
  </w:style>
  <w:style w:type="character" w:customStyle="1" w:styleId="16">
    <w:name w:val="Тема примечания Знак1"/>
    <w:basedOn w:val="12"/>
    <w:link w:val="af7"/>
    <w:uiPriority w:val="99"/>
    <w:semiHidden/>
    <w:rsid w:val="00D67CFD"/>
    <w:rPr>
      <w:b/>
      <w:bCs/>
    </w:rPr>
  </w:style>
  <w:style w:type="paragraph" w:styleId="af8">
    <w:name w:val="Balloon Text"/>
    <w:basedOn w:val="a0"/>
    <w:link w:val="17"/>
    <w:semiHidden/>
    <w:unhideWhenUsed/>
    <w:rsid w:val="00D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8"/>
    <w:semiHidden/>
    <w:locked/>
    <w:rsid w:val="00D6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semiHidden/>
    <w:rsid w:val="00D67CF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D6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D67CFD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D67CFD"/>
    <w:pPr>
      <w:spacing w:after="0" w:line="240" w:lineRule="auto"/>
    </w:pPr>
    <w:rPr>
      <w:rFonts w:ascii="Times New Roman" w:hAnsi="Times New Roman"/>
      <w:color w:val="943634"/>
      <w:sz w:val="24"/>
      <w:szCs w:val="24"/>
    </w:rPr>
  </w:style>
  <w:style w:type="character" w:customStyle="1" w:styleId="26">
    <w:name w:val="Цитата 2 Знак"/>
    <w:basedOn w:val="a1"/>
    <w:link w:val="25"/>
    <w:uiPriority w:val="29"/>
    <w:rsid w:val="00D67CFD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c">
    <w:name w:val="Intense Quote"/>
    <w:basedOn w:val="a0"/>
    <w:next w:val="a0"/>
    <w:link w:val="afd"/>
    <w:uiPriority w:val="30"/>
    <w:qFormat/>
    <w:rsid w:val="00D67CF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d">
    <w:name w:val="Выделенная цитата Знак"/>
    <w:basedOn w:val="a1"/>
    <w:link w:val="afc"/>
    <w:uiPriority w:val="30"/>
    <w:rsid w:val="00D67CFD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D67CFD"/>
    <w:pPr>
      <w:keepNext w:val="0"/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8" w:lineRule="auto"/>
      <w:contextualSpacing/>
      <w:jc w:val="left"/>
      <w:outlineLvl w:val="9"/>
    </w:pPr>
    <w:rPr>
      <w:rFonts w:ascii="Cambria" w:hAnsi="Cambria"/>
      <w:caps w:val="0"/>
      <w:color w:val="622423"/>
      <w:sz w:val="22"/>
      <w:szCs w:val="22"/>
    </w:rPr>
  </w:style>
  <w:style w:type="paragraph" w:customStyle="1" w:styleId="ConsPlusCell">
    <w:name w:val="ConsPlusCell"/>
    <w:uiPriority w:val="99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0"/>
    <w:rsid w:val="00D67CF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rsid w:val="00D67CFD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31"/>
    <w:basedOn w:val="a0"/>
    <w:rsid w:val="00D67CFD"/>
    <w:pPr>
      <w:spacing w:after="0" w:line="240" w:lineRule="auto"/>
      <w:jc w:val="center"/>
    </w:pPr>
    <w:rPr>
      <w:rFonts w:ascii="Arial" w:hAnsi="Arial"/>
      <w:sz w:val="28"/>
      <w:szCs w:val="20"/>
    </w:rPr>
  </w:style>
  <w:style w:type="paragraph" w:customStyle="1" w:styleId="ConsPlusTitle">
    <w:name w:val="ConsPlusTitle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"/>
    <w:basedOn w:val="a0"/>
    <w:rsid w:val="00D67CFD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  <w:style w:type="paragraph" w:customStyle="1" w:styleId="18">
    <w:name w:val="Цитата1"/>
    <w:basedOn w:val="a0"/>
    <w:rsid w:val="00D67CFD"/>
    <w:pPr>
      <w:widowControl w:val="0"/>
      <w:suppressAutoHyphens/>
      <w:spacing w:after="283" w:line="240" w:lineRule="auto"/>
      <w:ind w:left="567" w:right="567"/>
    </w:pPr>
    <w:rPr>
      <w:rFonts w:ascii="DejaVu Sans" w:eastAsia="DejaVu Sans" w:hAnsi="DejaVu Sans"/>
      <w:sz w:val="24"/>
      <w:szCs w:val="24"/>
    </w:rPr>
  </w:style>
  <w:style w:type="paragraph" w:customStyle="1" w:styleId="aff">
    <w:name w:val="МОН"/>
    <w:basedOn w:val="a0"/>
    <w:rsid w:val="00D67CF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9">
    <w:name w:val="Обычный1"/>
    <w:rsid w:val="00D67C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-text">
    <w:name w:val="4-text"/>
    <w:basedOn w:val="a0"/>
    <w:rsid w:val="00D67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Верхний колонтитул1"/>
    <w:basedOn w:val="a0"/>
    <w:rsid w:val="00D67C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H1">
    <w:name w:val="H1"/>
    <w:basedOn w:val="a0"/>
    <w:next w:val="a0"/>
    <w:rsid w:val="00D67CFD"/>
    <w:pPr>
      <w:keepNext/>
      <w:snapToGrid w:val="0"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paragraph" w:customStyle="1" w:styleId="H2">
    <w:name w:val="H2"/>
    <w:basedOn w:val="a0"/>
    <w:next w:val="a0"/>
    <w:rsid w:val="00D67CFD"/>
    <w:pPr>
      <w:keepNext/>
      <w:snapToGrid w:val="0"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H4">
    <w:name w:val="H4"/>
    <w:basedOn w:val="a0"/>
    <w:next w:val="a0"/>
    <w:rsid w:val="00D67CFD"/>
    <w:pPr>
      <w:keepNext/>
      <w:snapToGrid w:val="0"/>
      <w:spacing w:before="100" w:after="10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customStyle="1" w:styleId="H3">
    <w:name w:val="H3"/>
    <w:basedOn w:val="a0"/>
    <w:next w:val="a0"/>
    <w:rsid w:val="00D67CFD"/>
    <w:pPr>
      <w:keepNext/>
      <w:snapToGrid w:val="0"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customStyle="1" w:styleId="3110">
    <w:name w:val="Основной текст 311"/>
    <w:basedOn w:val="a0"/>
    <w:rsid w:val="00D67CFD"/>
    <w:pPr>
      <w:spacing w:after="0" w:line="240" w:lineRule="auto"/>
      <w:jc w:val="center"/>
    </w:pPr>
    <w:rPr>
      <w:rFonts w:ascii="Arial" w:hAnsi="Arial"/>
      <w:sz w:val="28"/>
      <w:szCs w:val="20"/>
    </w:rPr>
  </w:style>
  <w:style w:type="paragraph" w:customStyle="1" w:styleId="110">
    <w:name w:val="Обычный11"/>
    <w:rsid w:val="00D67C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1b">
    <w:name w:val="стиль1"/>
    <w:basedOn w:val="a0"/>
    <w:rsid w:val="00D67CFD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Style4">
    <w:name w:val="Style4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1c">
    <w:name w:val="Стиль1"/>
    <w:basedOn w:val="a0"/>
    <w:rsid w:val="00D67CFD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aff0">
    <w:name w:val="Перечисление (список) Знак Знак Знак"/>
    <w:link w:val="aff1"/>
    <w:locked/>
    <w:rsid w:val="00D67CFD"/>
    <w:rPr>
      <w:rFonts w:ascii="Times New Roman" w:hAnsi="Times New Roman" w:cs="Times New Roman"/>
      <w:sz w:val="24"/>
    </w:rPr>
  </w:style>
  <w:style w:type="paragraph" w:customStyle="1" w:styleId="aff1">
    <w:name w:val="Перечисление (список) Знак Знак"/>
    <w:basedOn w:val="a0"/>
    <w:next w:val="a0"/>
    <w:link w:val="aff0"/>
    <w:rsid w:val="00D67CFD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f2">
    <w:name w:val="Знак"/>
    <w:basedOn w:val="a0"/>
    <w:rsid w:val="00D67CF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0"/>
    <w:rsid w:val="00D67CFD"/>
    <w:pPr>
      <w:ind w:left="720"/>
      <w:contextualSpacing/>
    </w:pPr>
  </w:style>
  <w:style w:type="paragraph" w:customStyle="1" w:styleId="043704300433043E043B043E0432043E043A">
    <w:name w:val="&lt;0437&gt;&lt;0430&gt;&lt;0433&gt;&lt;043E&gt;&lt;043B&gt;&lt;043E&gt;&lt;0432&gt;&lt;043E&gt;&lt;043A&gt;"/>
    <w:basedOn w:val="a0"/>
    <w:rsid w:val="00D67CFD"/>
    <w:pPr>
      <w:autoSpaceDE w:val="0"/>
      <w:autoSpaceDN w:val="0"/>
      <w:adjustRightInd w:val="0"/>
      <w:spacing w:after="0" w:line="288" w:lineRule="auto"/>
      <w:ind w:firstLine="240"/>
      <w:jc w:val="center"/>
    </w:pPr>
    <w:rPr>
      <w:rFonts w:ascii="FranklinGothicDemiC" w:hAnsi="FranklinGothicDemiC" w:cs="FranklinGothicDemiC"/>
      <w:color w:val="000000"/>
      <w:sz w:val="30"/>
      <w:szCs w:val="30"/>
    </w:rPr>
  </w:style>
  <w:style w:type="paragraph" w:customStyle="1" w:styleId="1e">
    <w:name w:val="заголовок 1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28">
    <w:name w:val="заголовок 2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240" w:lineRule="auto"/>
      <w:ind w:right="-2"/>
      <w:jc w:val="both"/>
    </w:pPr>
    <w:rPr>
      <w:rFonts w:ascii="Times New Roman" w:eastAsia="Calibri" w:hAnsi="Times New Roman"/>
      <w:b/>
      <w:sz w:val="28"/>
      <w:szCs w:val="20"/>
      <w:lang w:val="en-US"/>
    </w:rPr>
  </w:style>
  <w:style w:type="paragraph" w:customStyle="1" w:styleId="35">
    <w:name w:val="заголовок 3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360" w:lineRule="exact"/>
      <w:ind w:firstLine="851"/>
      <w:jc w:val="center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41">
    <w:name w:val="заголовок 4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360" w:lineRule="exact"/>
      <w:ind w:firstLine="851"/>
    </w:pPr>
    <w:rPr>
      <w:rFonts w:ascii="Times New Roman" w:eastAsia="Calibri" w:hAnsi="Times New Roman"/>
      <w:sz w:val="28"/>
      <w:szCs w:val="20"/>
    </w:rPr>
  </w:style>
  <w:style w:type="paragraph" w:customStyle="1" w:styleId="51">
    <w:name w:val="заголовок 5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/>
      <w:sz w:val="24"/>
      <w:szCs w:val="20"/>
    </w:rPr>
  </w:style>
  <w:style w:type="paragraph" w:customStyle="1" w:styleId="61">
    <w:name w:val="заголовок 6"/>
    <w:basedOn w:val="a0"/>
    <w:next w:val="a0"/>
    <w:rsid w:val="00D67CFD"/>
    <w:pPr>
      <w:keepNext/>
      <w:tabs>
        <w:tab w:val="left" w:pos="750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b/>
      <w:sz w:val="28"/>
      <w:szCs w:val="20"/>
    </w:rPr>
  </w:style>
  <w:style w:type="paragraph" w:customStyle="1" w:styleId="71">
    <w:name w:val="заголовок 7"/>
    <w:basedOn w:val="a0"/>
    <w:next w:val="a0"/>
    <w:rsid w:val="00D67CFD"/>
    <w:pPr>
      <w:keepNext/>
      <w:tabs>
        <w:tab w:val="left" w:pos="7500"/>
      </w:tabs>
      <w:overflowPunct w:val="0"/>
      <w:autoSpaceDE w:val="0"/>
      <w:autoSpaceDN w:val="0"/>
      <w:adjustRightInd w:val="0"/>
      <w:spacing w:after="0" w:line="240" w:lineRule="auto"/>
      <w:ind w:firstLine="1560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81">
    <w:name w:val="заголовок 8"/>
    <w:basedOn w:val="a0"/>
    <w:next w:val="a0"/>
    <w:rsid w:val="00D67CFD"/>
    <w:pPr>
      <w:keepNext/>
      <w:tabs>
        <w:tab w:val="left" w:pos="750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paragraph" w:customStyle="1" w:styleId="91">
    <w:name w:val="заголовок 9"/>
    <w:basedOn w:val="a0"/>
    <w:next w:val="a0"/>
    <w:rsid w:val="00D67CF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8"/>
      <w:szCs w:val="20"/>
    </w:rPr>
  </w:style>
  <w:style w:type="paragraph" w:customStyle="1" w:styleId="313">
    <w:name w:val="Основной текст с отступом 31"/>
    <w:basedOn w:val="a0"/>
    <w:rsid w:val="00D67C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Normal1">
    <w:name w:val="Normal_1"/>
    <w:rsid w:val="00D67CF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abl10">
    <w:name w:val="Tabl_10"/>
    <w:basedOn w:val="a0"/>
    <w:next w:val="Normal1"/>
    <w:rsid w:val="00D67CFD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aff3">
    <w:name w:val="№ таблицы"/>
    <w:rsid w:val="00D67CFD"/>
    <w:pPr>
      <w:autoSpaceDE w:val="0"/>
      <w:autoSpaceDN w:val="0"/>
      <w:spacing w:after="60" w:line="288" w:lineRule="auto"/>
      <w:jc w:val="right"/>
    </w:pPr>
    <w:rPr>
      <w:rFonts w:ascii="Times New Roman" w:eastAsia="Calibri" w:hAnsi="Times New Roman" w:cs="Times New Roman"/>
      <w:i/>
      <w:iCs/>
      <w:lang w:eastAsia="ru-RU"/>
    </w:rPr>
  </w:style>
  <w:style w:type="paragraph" w:customStyle="1" w:styleId="Style5">
    <w:name w:val="Style5"/>
    <w:basedOn w:val="a0"/>
    <w:rsid w:val="00D67CF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0"/>
    <w:rsid w:val="00D67CFD"/>
    <w:pPr>
      <w:widowControl w:val="0"/>
      <w:autoSpaceDE w:val="0"/>
      <w:autoSpaceDN w:val="0"/>
      <w:adjustRightInd w:val="0"/>
      <w:spacing w:after="0" w:line="269" w:lineRule="exact"/>
      <w:ind w:firstLine="221"/>
    </w:pPr>
    <w:rPr>
      <w:rFonts w:ascii="Times New Roman" w:eastAsia="Calibri" w:hAnsi="Times New Roman"/>
      <w:sz w:val="24"/>
      <w:szCs w:val="24"/>
    </w:rPr>
  </w:style>
  <w:style w:type="paragraph" w:customStyle="1" w:styleId="1f">
    <w:name w:val="Знак1"/>
    <w:basedOn w:val="a0"/>
    <w:rsid w:val="00D67CF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u">
    <w:name w:val="u"/>
    <w:basedOn w:val="a0"/>
    <w:rsid w:val="00D67C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0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4">
    <w:name w:val="Знак Знак Знак Знак"/>
    <w:basedOn w:val="a0"/>
    <w:rsid w:val="00D67CF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3">
    <w:name w:val="Знак2 Знак Знак Знак Знак Знак1"/>
    <w:basedOn w:val="a0"/>
    <w:rsid w:val="00D67CFD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  <w:style w:type="paragraph" w:customStyle="1" w:styleId="111">
    <w:name w:val="Верхний колонтитул11"/>
    <w:basedOn w:val="a0"/>
    <w:rsid w:val="00D67C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12">
    <w:name w:val="Абзац списка11"/>
    <w:basedOn w:val="a0"/>
    <w:rsid w:val="00D67CFD"/>
    <w:pPr>
      <w:ind w:left="720"/>
      <w:contextualSpacing/>
    </w:pPr>
  </w:style>
  <w:style w:type="character" w:customStyle="1" w:styleId="1f0">
    <w:name w:val="Заголовок №1_"/>
    <w:link w:val="1f1"/>
    <w:locked/>
    <w:rsid w:val="00D67CFD"/>
    <w:rPr>
      <w:rFonts w:ascii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paragraph" w:customStyle="1" w:styleId="1f1">
    <w:name w:val="Заголовок №1"/>
    <w:basedOn w:val="a0"/>
    <w:link w:val="1f0"/>
    <w:rsid w:val="00D67CF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Theme="minorHAnsi" w:hAnsi="Times New Roman"/>
      <w:b/>
      <w:bCs/>
      <w:spacing w:val="9"/>
      <w:sz w:val="28"/>
      <w:szCs w:val="28"/>
      <w:lang w:eastAsia="en-US"/>
    </w:rPr>
  </w:style>
  <w:style w:type="character" w:customStyle="1" w:styleId="aff5">
    <w:name w:val="Основной текст_"/>
    <w:basedOn w:val="a1"/>
    <w:link w:val="1f2"/>
    <w:locked/>
    <w:rsid w:val="00D67CFD"/>
    <w:rPr>
      <w:sz w:val="26"/>
      <w:szCs w:val="26"/>
      <w:shd w:val="clear" w:color="auto" w:fill="FFFFFF"/>
    </w:rPr>
  </w:style>
  <w:style w:type="paragraph" w:customStyle="1" w:styleId="1f2">
    <w:name w:val="Основной текст1"/>
    <w:basedOn w:val="a0"/>
    <w:link w:val="aff5"/>
    <w:rsid w:val="00D67CFD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D6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Subtle Emphasis"/>
    <w:uiPriority w:val="19"/>
    <w:qFormat/>
    <w:rsid w:val="00D67CFD"/>
    <w:rPr>
      <w:rFonts w:ascii="Cambria" w:eastAsia="Times New Roman" w:hAnsi="Cambria" w:cs="Times New Roman" w:hint="default"/>
      <w:i/>
      <w:iCs/>
      <w:color w:val="C0504D"/>
    </w:rPr>
  </w:style>
  <w:style w:type="character" w:styleId="aff7">
    <w:name w:val="Intense Emphasis"/>
    <w:uiPriority w:val="21"/>
    <w:qFormat/>
    <w:rsid w:val="00D67CFD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8">
    <w:name w:val="Subtle Reference"/>
    <w:uiPriority w:val="31"/>
    <w:qFormat/>
    <w:rsid w:val="00D67CFD"/>
    <w:rPr>
      <w:i/>
      <w:iCs/>
      <w:smallCaps/>
      <w:color w:val="C0504D"/>
      <w:u w:color="C0504D"/>
    </w:rPr>
  </w:style>
  <w:style w:type="character" w:styleId="aff9">
    <w:name w:val="Intense Reference"/>
    <w:uiPriority w:val="32"/>
    <w:qFormat/>
    <w:rsid w:val="00D67CFD"/>
    <w:rPr>
      <w:b/>
      <w:bCs/>
      <w:i/>
      <w:iCs/>
      <w:smallCaps/>
      <w:color w:val="C0504D"/>
      <w:u w:color="C0504D"/>
    </w:rPr>
  </w:style>
  <w:style w:type="character" w:styleId="affa">
    <w:name w:val="Book Title"/>
    <w:uiPriority w:val="33"/>
    <w:qFormat/>
    <w:rsid w:val="00D67CFD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FontStyle38">
    <w:name w:val="Font Style38"/>
    <w:rsid w:val="00D67CFD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D67C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3">
    <w:name w:val="Знак Знак11"/>
    <w:rsid w:val="00D67CFD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220">
    <w:name w:val="Знак Знак22"/>
    <w:rsid w:val="00D67CFD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FontStyle28">
    <w:name w:val="Font Style28"/>
    <w:rsid w:val="00D67CF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">
    <w:name w:val="Font Style29"/>
    <w:uiPriority w:val="99"/>
    <w:rsid w:val="00D67CFD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D67CFD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D67CFD"/>
    <w:rPr>
      <w:rFonts w:ascii="Cambria" w:hAnsi="Cambria" w:cs="Cambria" w:hint="default"/>
      <w:sz w:val="22"/>
      <w:szCs w:val="22"/>
    </w:rPr>
  </w:style>
  <w:style w:type="character" w:customStyle="1" w:styleId="FontStyle16">
    <w:name w:val="Font Style16"/>
    <w:rsid w:val="00D67CFD"/>
    <w:rPr>
      <w:rFonts w:ascii="Cambria" w:hAnsi="Cambria" w:cs="Cambria" w:hint="default"/>
      <w:i/>
      <w:iCs/>
      <w:spacing w:val="-10"/>
      <w:sz w:val="22"/>
      <w:szCs w:val="22"/>
    </w:rPr>
  </w:style>
  <w:style w:type="character" w:customStyle="1" w:styleId="FontStyle17">
    <w:name w:val="Font Style17"/>
    <w:rsid w:val="00D67CFD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rsid w:val="00D67CFD"/>
    <w:rPr>
      <w:rFonts w:ascii="Cambria" w:hAnsi="Cambria" w:cs="Cambria" w:hint="default"/>
      <w:i/>
      <w:iCs/>
      <w:sz w:val="22"/>
      <w:szCs w:val="22"/>
    </w:rPr>
  </w:style>
  <w:style w:type="character" w:customStyle="1" w:styleId="FontStyle19">
    <w:name w:val="Font Style19"/>
    <w:rsid w:val="00D67CFD"/>
    <w:rPr>
      <w:rFonts w:ascii="Cambria" w:hAnsi="Cambria" w:cs="Cambria" w:hint="default"/>
      <w:sz w:val="22"/>
      <w:szCs w:val="22"/>
    </w:rPr>
  </w:style>
  <w:style w:type="character" w:customStyle="1" w:styleId="FontStyle30">
    <w:name w:val="Font Style30"/>
    <w:rsid w:val="00D67CFD"/>
    <w:rPr>
      <w:rFonts w:ascii="Times New Roman" w:hAnsi="Times New Roman" w:cs="Times New Roman" w:hint="default"/>
      <w:sz w:val="20"/>
      <w:szCs w:val="20"/>
    </w:rPr>
  </w:style>
  <w:style w:type="character" w:customStyle="1" w:styleId="affb">
    <w:name w:val="Знак Знак"/>
    <w:rsid w:val="00D67CFD"/>
    <w:rPr>
      <w:lang w:val="ru-RU" w:eastAsia="ru-RU" w:bidi="ar-SA"/>
    </w:rPr>
  </w:style>
  <w:style w:type="character" w:customStyle="1" w:styleId="Heading1Char">
    <w:name w:val="Heading 1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ing2Char">
    <w:name w:val="Heading 2 Char"/>
    <w:locked/>
    <w:rsid w:val="00D67CFD"/>
    <w:rPr>
      <w:rFonts w:ascii="Arial" w:hAnsi="Arial" w:cs="Times New Roman" w:hint="default"/>
      <w:b/>
      <w:bCs w:val="0"/>
      <w:i/>
      <w:iCs w:val="0"/>
      <w:sz w:val="20"/>
      <w:szCs w:val="20"/>
      <w:lang w:eastAsia="ru-RU"/>
    </w:rPr>
  </w:style>
  <w:style w:type="character" w:customStyle="1" w:styleId="Heading3Char">
    <w:name w:val="Heading 3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ing4Char">
    <w:name w:val="Heading 4 Char"/>
    <w:locked/>
    <w:rsid w:val="00D67CFD"/>
    <w:rPr>
      <w:rFonts w:ascii="Times New Roman" w:hAnsi="Times New Roman" w:cs="Times New Roman" w:hint="default"/>
      <w:bCs/>
      <w:sz w:val="20"/>
      <w:szCs w:val="20"/>
      <w:lang w:eastAsia="ru-RU"/>
    </w:rPr>
  </w:style>
  <w:style w:type="character" w:customStyle="1" w:styleId="Heading5Char">
    <w:name w:val="Heading 5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ing6Char">
    <w:name w:val="Heading 6 Char"/>
    <w:locked/>
    <w:rsid w:val="00D67CFD"/>
    <w:rPr>
      <w:rFonts w:ascii="Times New Roman" w:hAnsi="Times New Roman" w:cs="Times New Roman" w:hint="default"/>
      <w:bCs/>
      <w:color w:val="000000"/>
      <w:sz w:val="20"/>
      <w:szCs w:val="20"/>
      <w:lang w:eastAsia="ru-RU"/>
    </w:rPr>
  </w:style>
  <w:style w:type="character" w:customStyle="1" w:styleId="Heading7Char">
    <w:name w:val="Heading 7 Char"/>
    <w:locked/>
    <w:rsid w:val="00D67CFD"/>
    <w:rPr>
      <w:rFonts w:ascii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Heading8Char">
    <w:name w:val="Heading 8 Char"/>
    <w:locked/>
    <w:rsid w:val="00D67CFD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Heading9Char">
    <w:name w:val="Heading 9 Char"/>
    <w:locked/>
    <w:rsid w:val="00D67CFD"/>
    <w:rPr>
      <w:rFonts w:ascii="Times New Roman" w:hAnsi="Times New Roman" w:cs="Times New Roman" w:hint="default"/>
      <w:color w:val="FF0000"/>
      <w:sz w:val="20"/>
      <w:szCs w:val="20"/>
      <w:lang w:eastAsia="ru-RU"/>
    </w:rPr>
  </w:style>
  <w:style w:type="character" w:customStyle="1" w:styleId="FooterChar">
    <w:name w:val="Footer Char"/>
    <w:locked/>
    <w:rsid w:val="00D67CFD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affc">
    <w:name w:val="номер страницы"/>
    <w:rsid w:val="00D67CF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2Char">
    <w:name w:val="Body Text 2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D67CFD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BodyText3Char">
    <w:name w:val="Body Text 3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TitleChar">
    <w:name w:val="Title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SubtitleChar">
    <w:name w:val="Subtitle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Char">
    <w:name w:val="Body Text Indent Char"/>
    <w:locked/>
    <w:rsid w:val="00D67CF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ntStyle13">
    <w:name w:val="Font Style13"/>
    <w:rsid w:val="00D67CFD"/>
    <w:rPr>
      <w:rFonts w:ascii="Times New Roman" w:hAnsi="Times New Roman" w:cs="Times New Roman" w:hint="default"/>
      <w:sz w:val="38"/>
      <w:szCs w:val="38"/>
    </w:rPr>
  </w:style>
  <w:style w:type="character" w:customStyle="1" w:styleId="1f3">
    <w:name w:val="Знак Знак1"/>
    <w:rsid w:val="00D67CFD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D67CFD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rsid w:val="00D67CFD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1110">
    <w:name w:val="Знак Знак111"/>
    <w:rsid w:val="00D67CFD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221">
    <w:name w:val="Знак Знак221"/>
    <w:rsid w:val="00D67CFD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pple-converted-space">
    <w:name w:val="apple-converted-space"/>
    <w:basedOn w:val="a1"/>
    <w:rsid w:val="00D67CFD"/>
  </w:style>
  <w:style w:type="character" w:customStyle="1" w:styleId="DefaultParagraphFontPHPDOCX">
    <w:name w:val="Default Paragraph Font PHPDOCX"/>
    <w:uiPriority w:val="1"/>
    <w:semiHidden/>
    <w:unhideWhenUsed/>
    <w:rsid w:val="00D67CFD"/>
  </w:style>
  <w:style w:type="paragraph" w:customStyle="1" w:styleId="ListParagraphPHPDOCX">
    <w:name w:val="List Paragraph PHPDOCX"/>
    <w:uiPriority w:val="34"/>
    <w:qFormat/>
    <w:rsid w:val="00D67CFD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67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67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67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67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D67CFD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D67CFD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D67CFD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D67CFD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D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D67CFD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D67CFD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67CFD"/>
    <w:rPr>
      <w:sz w:val="20"/>
      <w:szCs w:val="20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D67CFD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67CFD"/>
    <w:rPr>
      <w:sz w:val="20"/>
      <w:szCs w:val="20"/>
    </w:rPr>
  </w:style>
  <w:style w:type="character" w:styleId="affd">
    <w:name w:val="Strong"/>
    <w:basedOn w:val="a1"/>
    <w:uiPriority w:val="22"/>
    <w:qFormat/>
    <w:rsid w:val="00D67CFD"/>
    <w:rPr>
      <w:b/>
      <w:bCs/>
    </w:rPr>
  </w:style>
  <w:style w:type="paragraph" w:styleId="1f4">
    <w:name w:val="toc 1"/>
    <w:basedOn w:val="a0"/>
    <w:next w:val="a0"/>
    <w:autoRedefine/>
    <w:uiPriority w:val="39"/>
    <w:semiHidden/>
    <w:unhideWhenUsed/>
    <w:qFormat/>
    <w:rsid w:val="003A6FF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mt-karpinsk.profi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72F7F-3E51-4900-812A-15BA860C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NiNo4kA</cp:lastModifiedBy>
  <cp:revision>25</cp:revision>
  <dcterms:created xsi:type="dcterms:W3CDTF">2023-10-16T09:55:00Z</dcterms:created>
  <dcterms:modified xsi:type="dcterms:W3CDTF">2023-10-17T09:04:00Z</dcterms:modified>
</cp:coreProperties>
</file>