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2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86"/>
        <w:gridCol w:w="4110"/>
        <w:gridCol w:w="2826"/>
      </w:tblGrid>
      <w:tr w:rsidR="00EA2261" w:rsidTr="00EA2261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КИП-20 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«Репродуктивное здоровье человека»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от каких факторов зависит репродуктивное здоровье? Фото конспекта предоставить до 17.09.2020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EA2261" w:rsidTr="00EA2261">
        <w:trPr>
          <w:trHeight w:val="20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«Репродуктивное здоровье человека»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конспекте отразить от каких факторов зависит репродуктивное здоровье? Фото конспекта предоставить до 17.09.2020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61" w:rsidRDefault="00EA2261" w:rsidP="00EA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881AA8" w:rsidTr="00EA2261">
        <w:trPr>
          <w:trHeight w:val="20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СТ-19 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создания, предназначение Воздушно-десантных вой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ск. Конспект предоставить до 17.09.2020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881AA8" w:rsidTr="00EA2261">
        <w:trPr>
          <w:trHeight w:val="20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гигиена спортсмена. Работу предоставить до 17.09.2020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881AA8" w:rsidTr="00EA2261">
        <w:trPr>
          <w:trHeight w:val="20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КИП-18Физ-ра)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Закаливание организма. В работе отразить, как нужно правильно закаляться. </w:t>
            </w:r>
            <w:r>
              <w:rPr>
                <w:rFonts w:ascii="Times New Roman" w:hAnsi="Times New Roman" w:cs="Times New Roman"/>
              </w:rPr>
              <w:t>Работу предоставить до 17.09.2020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8" w:rsidRDefault="00881AA8" w:rsidP="008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</w:tbl>
    <w:p w:rsidR="00544A92" w:rsidRDefault="00EA2261">
      <w:r>
        <w:t>Расписание на 16.09.2020 для групп на дистанционном обучении</w:t>
      </w:r>
    </w:p>
    <w:sectPr w:rsidR="0054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544A92"/>
    <w:rsid w:val="00881AA8"/>
    <w:rsid w:val="00AD7C7F"/>
    <w:rsid w:val="00C27A14"/>
    <w:rsid w:val="00EA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7A5E-DE61-4BCD-AF0B-97657B7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6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2020-09-15T07:23:00Z</dcterms:created>
  <dcterms:modified xsi:type="dcterms:W3CDTF">2020-09-15T08:26:00Z</dcterms:modified>
</cp:coreProperties>
</file>